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26" w:rsidRPr="00AC419A" w:rsidRDefault="00AC419A" w:rsidP="00AC419A">
      <w:pPr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  <w:shd w:val="clear" w:color="auto" w:fill="F7F7F7"/>
        </w:rPr>
      </w:pPr>
      <w:r w:rsidRPr="00AC419A">
        <w:rPr>
          <w:rFonts w:ascii="Times New Roman" w:hAnsi="Times New Roman" w:cs="Times New Roman"/>
          <w:b/>
          <w:color w:val="1F497D" w:themeColor="text2"/>
          <w:sz w:val="52"/>
          <w:szCs w:val="52"/>
          <w:shd w:val="clear" w:color="auto" w:fill="F7F7F7"/>
        </w:rPr>
        <w:t>Государственная итоговая аттестация в 2025 году!</w:t>
      </w:r>
    </w:p>
    <w:p w:rsidR="00AC419A" w:rsidRPr="00AC419A" w:rsidRDefault="00AC419A">
      <w:pPr>
        <w:rPr>
          <w:rFonts w:ascii="Times New Roman" w:hAnsi="Times New Roman" w:cs="Times New Roman"/>
          <w:color w:val="002060"/>
          <w:sz w:val="52"/>
          <w:szCs w:val="52"/>
          <w:shd w:val="clear" w:color="auto" w:fill="F7F7F7"/>
        </w:rPr>
      </w:pPr>
      <w:r w:rsidRPr="00AC419A">
        <w:rPr>
          <w:rFonts w:ascii="Times New Roman" w:hAnsi="Times New Roman" w:cs="Times New Roman"/>
          <w:color w:val="002060"/>
          <w:sz w:val="52"/>
          <w:szCs w:val="52"/>
          <w:shd w:val="clear" w:color="auto" w:fill="F7F7F7"/>
        </w:rPr>
        <w:t>Сроки проведения: 9 июня – 18 июня 2025 года</w:t>
      </w:r>
    </w:p>
    <w:p w:rsidR="00AC419A" w:rsidRPr="00AC419A" w:rsidRDefault="00AC419A">
      <w:pPr>
        <w:rPr>
          <w:rFonts w:ascii="Times New Roman" w:hAnsi="Times New Roman" w:cs="Times New Roman"/>
          <w:color w:val="002060"/>
          <w:sz w:val="52"/>
          <w:szCs w:val="52"/>
          <w:shd w:val="clear" w:color="auto" w:fill="F7F7F7"/>
        </w:rPr>
      </w:pPr>
      <w:r w:rsidRPr="00AC419A">
        <w:rPr>
          <w:rFonts w:ascii="Times New Roman" w:hAnsi="Times New Roman" w:cs="Times New Roman"/>
          <w:color w:val="002060"/>
          <w:sz w:val="52"/>
          <w:szCs w:val="52"/>
          <w:shd w:val="clear" w:color="auto" w:fill="F7F7F7"/>
        </w:rPr>
        <w:t>Тестовый контроль  - 9 июня 2025 года в 14 час</w:t>
      </w:r>
    </w:p>
    <w:p w:rsidR="00AC419A" w:rsidRPr="00AC419A" w:rsidRDefault="00AC419A">
      <w:pPr>
        <w:rPr>
          <w:rFonts w:ascii="Times New Roman" w:hAnsi="Times New Roman" w:cs="Times New Roman"/>
          <w:color w:val="002060"/>
          <w:sz w:val="52"/>
          <w:szCs w:val="52"/>
          <w:shd w:val="clear" w:color="auto" w:fill="F7F7F7"/>
        </w:rPr>
      </w:pPr>
      <w:r w:rsidRPr="00AC419A">
        <w:rPr>
          <w:rFonts w:ascii="Times New Roman" w:hAnsi="Times New Roman" w:cs="Times New Roman"/>
          <w:color w:val="002060"/>
          <w:sz w:val="52"/>
          <w:szCs w:val="52"/>
          <w:shd w:val="clear" w:color="auto" w:fill="F7F7F7"/>
        </w:rPr>
        <w:t>Сдача практических навыков – 11 и 16 июня 2025года (списки по группам и времени будут дополнительно объявлены)</w:t>
      </w:r>
    </w:p>
    <w:p w:rsidR="00AC419A" w:rsidRPr="00AC419A" w:rsidRDefault="00AC419A">
      <w:pPr>
        <w:rPr>
          <w:rFonts w:ascii="Times New Roman" w:hAnsi="Times New Roman" w:cs="Times New Roman"/>
          <w:color w:val="002060"/>
          <w:sz w:val="52"/>
          <w:szCs w:val="52"/>
          <w:shd w:val="clear" w:color="auto" w:fill="F7F7F7"/>
        </w:rPr>
      </w:pPr>
      <w:r w:rsidRPr="00AC419A">
        <w:rPr>
          <w:rFonts w:ascii="Times New Roman" w:hAnsi="Times New Roman" w:cs="Times New Roman"/>
          <w:color w:val="002060"/>
          <w:sz w:val="52"/>
          <w:szCs w:val="52"/>
          <w:shd w:val="clear" w:color="auto" w:fill="F7F7F7"/>
        </w:rPr>
        <w:t>Собеседование – 18 июня 2025 года в 10 час</w:t>
      </w:r>
    </w:p>
    <w:p w:rsidR="00AC419A" w:rsidRPr="00AC419A" w:rsidRDefault="00AC419A">
      <w:pPr>
        <w:rPr>
          <w:rFonts w:ascii="Times New Roman" w:hAnsi="Times New Roman" w:cs="Times New Roman"/>
          <w:color w:val="292929"/>
          <w:sz w:val="52"/>
          <w:szCs w:val="52"/>
          <w:shd w:val="clear" w:color="auto" w:fill="F7F7F7"/>
        </w:rPr>
      </w:pPr>
    </w:p>
    <w:p w:rsidR="00AC419A" w:rsidRDefault="00AC419A">
      <w:pPr>
        <w:rPr>
          <w:rFonts w:ascii="Times New Roman" w:hAnsi="Times New Roman" w:cs="Times New Roman"/>
          <w:color w:val="002060"/>
          <w:sz w:val="52"/>
          <w:szCs w:val="52"/>
          <w:shd w:val="clear" w:color="auto" w:fill="F7F7F7"/>
        </w:rPr>
      </w:pPr>
      <w:r w:rsidRPr="00AC419A">
        <w:rPr>
          <w:rFonts w:ascii="Times New Roman" w:hAnsi="Times New Roman" w:cs="Times New Roman"/>
          <w:color w:val="002060"/>
          <w:sz w:val="52"/>
          <w:szCs w:val="52"/>
          <w:shd w:val="clear" w:color="auto" w:fill="F7F7F7"/>
        </w:rPr>
        <w:t>Комиссия по выпуску ординаторов – 27 июня 2025 года</w:t>
      </w:r>
    </w:p>
    <w:p w:rsidR="00AC419A" w:rsidRDefault="00AC419A">
      <w:pPr>
        <w:rPr>
          <w:rFonts w:ascii="Times New Roman" w:hAnsi="Times New Roman" w:cs="Times New Roman"/>
          <w:color w:val="002060"/>
          <w:sz w:val="52"/>
          <w:szCs w:val="52"/>
          <w:shd w:val="clear" w:color="auto" w:fill="F7F7F7"/>
        </w:rPr>
      </w:pPr>
    </w:p>
    <w:p w:rsidR="00AC419A" w:rsidRPr="00AC419A" w:rsidRDefault="00AC419A">
      <w:pPr>
        <w:rPr>
          <w:rFonts w:ascii="Times New Roman" w:hAnsi="Times New Roman" w:cs="Times New Roman"/>
          <w:color w:val="002060"/>
          <w:sz w:val="52"/>
          <w:szCs w:val="52"/>
        </w:rPr>
      </w:pPr>
      <w:bookmarkStart w:id="0" w:name="_GoBack"/>
      <w:bookmarkEnd w:id="0"/>
    </w:p>
    <w:sectPr w:rsidR="00AC419A" w:rsidRPr="00AC419A" w:rsidSect="00AC4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D2"/>
    <w:rsid w:val="000D68D2"/>
    <w:rsid w:val="000E35C5"/>
    <w:rsid w:val="00340B61"/>
    <w:rsid w:val="00375FAA"/>
    <w:rsid w:val="00A33226"/>
    <w:rsid w:val="00A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Данилова</dc:creator>
  <cp:lastModifiedBy>Светлана Валерьевна Данилова</cp:lastModifiedBy>
  <cp:revision>2</cp:revision>
  <cp:lastPrinted>2025-05-06T14:33:00Z</cp:lastPrinted>
  <dcterms:created xsi:type="dcterms:W3CDTF">2025-05-06T14:39:00Z</dcterms:created>
  <dcterms:modified xsi:type="dcterms:W3CDTF">2025-05-06T14:39:00Z</dcterms:modified>
</cp:coreProperties>
</file>