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72" w:rsidRPr="004D0572" w:rsidRDefault="004D0572" w:rsidP="0015034F">
      <w:pPr>
        <w:spacing w:after="240" w:line="240" w:lineRule="auto"/>
        <w:jc w:val="center"/>
        <w:rPr>
          <w:rFonts w:ascii="Times New Roman" w:eastAsia="Times New Roman" w:hAnsi="Times New Roman" w:cs="Times New Roman"/>
          <w:b/>
          <w:sz w:val="32"/>
          <w:szCs w:val="28"/>
          <w:lang w:eastAsia="ru-RU"/>
        </w:rPr>
      </w:pPr>
      <w:r w:rsidRPr="004D0572">
        <w:rPr>
          <w:rFonts w:ascii="Times New Roman" w:eastAsia="Times New Roman" w:hAnsi="Times New Roman" w:cs="Times New Roman"/>
          <w:b/>
          <w:sz w:val="32"/>
          <w:szCs w:val="28"/>
          <w:lang w:eastAsia="ru-RU"/>
        </w:rPr>
        <w:t>Сведения об оппоненте</w:t>
      </w:r>
      <w:bookmarkStart w:id="0" w:name="_GoBack"/>
      <w:bookmarkEnd w:id="0"/>
      <w:r w:rsidRPr="004D0572">
        <w:rPr>
          <w:rFonts w:ascii="Times New Roman" w:eastAsia="Times New Roman" w:hAnsi="Times New Roman" w:cs="Times New Roman"/>
          <w:sz w:val="28"/>
          <w:szCs w:val="28"/>
          <w:lang w:eastAsia="ru-RU"/>
        </w:rPr>
        <w:t> </w:t>
      </w:r>
    </w:p>
    <w:tbl>
      <w:tblPr>
        <w:tblW w:w="963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36"/>
        <w:gridCol w:w="6095"/>
      </w:tblGrid>
      <w:tr w:rsidR="004D0572" w:rsidRPr="004D0572" w:rsidTr="004D0572">
        <w:trPr>
          <w:trHeight w:val="150"/>
        </w:trPr>
        <w:tc>
          <w:tcPr>
            <w:tcW w:w="353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center"/>
              <w:rPr>
                <w:rFonts w:ascii="Times New Roman" w:eastAsia="Times New Roman" w:hAnsi="Times New Roman" w:cs="Times New Roman"/>
                <w:sz w:val="28"/>
                <w:szCs w:val="28"/>
                <w:lang w:eastAsia="ru-RU"/>
              </w:rPr>
            </w:pPr>
            <w:r w:rsidRPr="004D0572">
              <w:rPr>
                <w:rFonts w:ascii="Times New Roman" w:eastAsia="Times New Roman" w:hAnsi="Times New Roman" w:cs="Times New Roman"/>
                <w:b/>
                <w:bCs/>
                <w:sz w:val="28"/>
                <w:szCs w:val="28"/>
                <w:lang w:eastAsia="ru-RU"/>
              </w:rPr>
              <w:t>ФИО</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center"/>
              <w:rPr>
                <w:rFonts w:ascii="Times New Roman" w:eastAsia="Times New Roman" w:hAnsi="Times New Roman" w:cs="Times New Roman"/>
                <w:sz w:val="28"/>
                <w:szCs w:val="28"/>
                <w:lang w:eastAsia="ru-RU"/>
              </w:rPr>
            </w:pPr>
            <w:r w:rsidRPr="004D0572">
              <w:rPr>
                <w:rFonts w:ascii="Times New Roman" w:eastAsia="Times New Roman" w:hAnsi="Times New Roman" w:cs="Times New Roman"/>
                <w:b/>
                <w:bCs/>
                <w:sz w:val="28"/>
                <w:szCs w:val="28"/>
                <w:lang w:eastAsia="ru-RU"/>
              </w:rPr>
              <w:t>Тимербулатов Ильгиз Фаритович</w:t>
            </w:r>
          </w:p>
        </w:tc>
      </w:tr>
      <w:tr w:rsidR="004D0572" w:rsidRPr="004D0572" w:rsidTr="004D0572">
        <w:trPr>
          <w:trHeight w:val="1080"/>
        </w:trPr>
        <w:tc>
          <w:tcPr>
            <w:tcW w:w="353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Ученая степень, звание, научная специальность, по которой защищена диссертация</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Доктор медицинских наук,  доцент, 14.01.06. психиатрия</w:t>
            </w:r>
          </w:p>
        </w:tc>
      </w:tr>
      <w:tr w:rsidR="004D0572" w:rsidRPr="004D0572" w:rsidTr="004D0572">
        <w:trPr>
          <w:trHeight w:val="540"/>
        </w:trPr>
        <w:tc>
          <w:tcPr>
            <w:tcW w:w="353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Основное место работы, должность</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Башкирский государственный медицинский университет, заведующий кафедрой психотерапии</w:t>
            </w:r>
          </w:p>
        </w:tc>
      </w:tr>
      <w:tr w:rsidR="004D0572" w:rsidRPr="004D0572" w:rsidTr="004D0572">
        <w:trPr>
          <w:trHeight w:val="150"/>
        </w:trPr>
        <w:tc>
          <w:tcPr>
            <w:tcW w:w="353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Список основных публикаций список основных публикаций по теме диссертации в рецензируемых журналах за последние 5 лет (не более 15 публикаций).</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1. Тимербулатов  И.Ф. Синдром пользователя компьютером: возможности психометрических методов в его комплексном исследовании /В.Л. Юлдашев, Р.Р. Ахмадеев, Л.Р. Бакиров// «Российский медико-биологический вестник»  г.Рязань, 2014, Т.22, №4. – С.148-154</w:t>
            </w:r>
          </w:p>
        </w:tc>
      </w:tr>
      <w:tr w:rsidR="004D0572" w:rsidRPr="004D0572" w:rsidTr="004D0572">
        <w:tc>
          <w:tcPr>
            <w:tcW w:w="353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 </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2. Тимербулатов  И.Ф. Показатели социально-психологической адаптации у студентов-пользователей компьютером /В.Л. Юлдашев, Р.Р. Ахмадеев, Л.Р. Бакиров// «Медицинский вестник Башкортостана», научно-практический журнал, Уфа 2015, Т.10, №1. С.5-10</w:t>
            </w:r>
          </w:p>
        </w:tc>
      </w:tr>
      <w:tr w:rsidR="004D0572" w:rsidRPr="004D0572" w:rsidTr="004D0572">
        <w:tc>
          <w:tcPr>
            <w:tcW w:w="353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 </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3.Тимербулатов И.Ф. Психометрические проективные показатели восприятия Интернета студентами /В.Л. Юлдашев, Л.Р. Бакиров, Р.Р. Ахмадеев//  «Медицинский вестник Башкортостана», научно-практический журнал, Уфа 2015- Т.10, №1. – С.90-94.</w:t>
            </w:r>
          </w:p>
        </w:tc>
      </w:tr>
      <w:tr w:rsidR="004D0572" w:rsidRPr="004D0572" w:rsidTr="004D0572">
        <w:tc>
          <w:tcPr>
            <w:tcW w:w="353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 </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4. Тимербулатов И.Ф. Опыт модернизации психотерапевтической помощи в Республике Башкортостан /Евтушенко Е.М.// Российский психиатрический журнал. – Москва. – 2015 (4).- 66-68с.</w:t>
            </w:r>
          </w:p>
        </w:tc>
      </w:tr>
      <w:tr w:rsidR="004D0572" w:rsidRPr="004D0572" w:rsidTr="004D0572">
        <w:tc>
          <w:tcPr>
            <w:tcW w:w="353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 </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 xml:space="preserve">5. Тимербулатов И.Ф. Интернет в жизни студентов медицинского и педагогического ВУЗов: результаты исследования методом </w:t>
            </w:r>
            <w:r w:rsidRPr="004D0572">
              <w:rPr>
                <w:rFonts w:ascii="Times New Roman" w:eastAsia="Times New Roman" w:hAnsi="Times New Roman" w:cs="Times New Roman"/>
                <w:sz w:val="28"/>
                <w:szCs w:val="28"/>
                <w:lang w:eastAsia="ru-RU"/>
              </w:rPr>
              <w:lastRenderedPageBreak/>
              <w:t>незавершенных фраз /Р.Р. Ахмадеев, В.Л. Юлдашев, Л.Р. Бакиров, М.Ф. Тимербулатова// Журнал «Психическое здоровье»</w:t>
            </w:r>
            <w:r w:rsidRPr="004D0572">
              <w:rPr>
                <w:rFonts w:ascii="Times New Roman" w:eastAsia="Times New Roman" w:hAnsi="Times New Roman" w:cs="Times New Roman"/>
                <w:b/>
                <w:bCs/>
                <w:sz w:val="28"/>
                <w:szCs w:val="28"/>
                <w:lang w:eastAsia="ru-RU"/>
              </w:rPr>
              <w:t>. —</w:t>
            </w:r>
            <w:r w:rsidRPr="004D0572">
              <w:rPr>
                <w:rFonts w:ascii="Times New Roman" w:eastAsia="Times New Roman" w:hAnsi="Times New Roman" w:cs="Times New Roman"/>
                <w:sz w:val="28"/>
                <w:szCs w:val="28"/>
                <w:lang w:eastAsia="ru-RU"/>
              </w:rPr>
              <w:t>Москва.</w:t>
            </w:r>
            <w:r w:rsidRPr="004D0572">
              <w:rPr>
                <w:rFonts w:ascii="Times New Roman" w:eastAsia="Times New Roman" w:hAnsi="Times New Roman" w:cs="Times New Roman"/>
                <w:b/>
                <w:bCs/>
                <w:sz w:val="28"/>
                <w:szCs w:val="28"/>
                <w:lang w:eastAsia="ru-RU"/>
              </w:rPr>
              <w:t> —</w:t>
            </w:r>
            <w:r w:rsidRPr="004D0572">
              <w:rPr>
                <w:rFonts w:ascii="Times New Roman" w:eastAsia="Times New Roman" w:hAnsi="Times New Roman" w:cs="Times New Roman"/>
                <w:sz w:val="28"/>
                <w:szCs w:val="28"/>
                <w:lang w:eastAsia="ru-RU"/>
              </w:rPr>
              <w:t>2017 (8). 59с.</w:t>
            </w:r>
          </w:p>
        </w:tc>
      </w:tr>
      <w:tr w:rsidR="004D0572" w:rsidRPr="004D0572" w:rsidTr="004D0572">
        <w:tc>
          <w:tcPr>
            <w:tcW w:w="353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lastRenderedPageBreak/>
              <w:t> </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6.Тимербулатов И.Ф. Интернет в жизни студентов медицинского и  педагогического ВУЗов: результаты исследования методом незавершенных фраз  /Р.Р. Ахмадеев, В.Л. Юлдашев, Л.Р. Бакиров, М.Ф. Тимербулатова// Психическое здоровье. 2017. №8;</w:t>
            </w:r>
          </w:p>
        </w:tc>
      </w:tr>
      <w:tr w:rsidR="004D0572" w:rsidRPr="004D0572" w:rsidTr="004D0572">
        <w:tc>
          <w:tcPr>
            <w:tcW w:w="353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 </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7.Тимербулатов  И.Ф. Показатели смертности от внешних причин как индикатор социально-психологического здоровья населения республики Башкортостан /Е.М. Евтушенко,В.Л. Юлдашев,М.Ф. Тимербулатова, Р.Р.Ахмадеев//  Медицинский вестник Башкортостана. –Уфа. — 2017 (6).- 6-10с.</w:t>
            </w:r>
          </w:p>
        </w:tc>
      </w:tr>
      <w:tr w:rsidR="004D0572" w:rsidRPr="004D0572" w:rsidTr="004D0572">
        <w:tc>
          <w:tcPr>
            <w:tcW w:w="353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 </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8.Тимербулатов И.Ф. Критическая частота слияния мельканий и зрительные вызванные потенциалы при компьютерной нагрузке /Р.Р. Ахмадеев Д.И. Кошелев, Е.М. Евтушенко, М.Ф. Тимербулатова//  Вестник Российского университета дружбы народов. – Москва. – 2019. – 178-186с.</w:t>
            </w:r>
          </w:p>
        </w:tc>
      </w:tr>
      <w:tr w:rsidR="004D0572" w:rsidRPr="004D0572" w:rsidTr="004D0572">
        <w:tc>
          <w:tcPr>
            <w:tcW w:w="353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 </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9.И.Ф. Тимербулатов Специфика психологической защиты личности при обсессивно-компульсивном расстройстве /Е.М. Евтушенко, Р.Р. Халфина, М.Ф. Тимербулатова// Вестник психофизиологии.- СПб. –2019. (3). — 111-113с.</w:t>
            </w:r>
          </w:p>
        </w:tc>
      </w:tr>
      <w:tr w:rsidR="004D0572" w:rsidRPr="004D0572" w:rsidTr="004D0572">
        <w:tc>
          <w:tcPr>
            <w:tcW w:w="353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 </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4D0572" w:rsidRPr="004D0572" w:rsidRDefault="004D0572" w:rsidP="004D0572">
            <w:pPr>
              <w:spacing w:after="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t xml:space="preserve">10.       Olga Yu. Fedorenko, Vera E. Golimbet3,  Svetlana А. Ivanova,  Аnastasia Levchenko, Raul R. Gainetdinov, Arkady V. Semke,  German G. Simutkin1, Аnna E. Gareeva,  Аndrey S. Glotov,  Anna Gryaznova, Ivan Y. Iourov, Evgeny M. Krupitsky, Igor N. Lebedev , Galina E.  Mazo, Vasily G. Kaleda, Lilia I. Abramova, Igor V. Oleichik, Yulia A. Nasykhova, Regina F. Nasyrova, Anton E. Nikolishin, Evgeny </w:t>
            </w:r>
            <w:r w:rsidRPr="004D0572">
              <w:rPr>
                <w:rFonts w:ascii="Times New Roman" w:eastAsia="Times New Roman" w:hAnsi="Times New Roman" w:cs="Times New Roman"/>
                <w:sz w:val="28"/>
                <w:szCs w:val="28"/>
                <w:lang w:eastAsia="ru-RU"/>
              </w:rPr>
              <w:lastRenderedPageBreak/>
              <w:t>D. Kasyanov, Grigory V. Rukavishnikov, Ilgiz F. Timerbulatov, Vadim M. Brodyansky, Svetlana G. Vorsanova, Yury B. Yurov, Tatyana V. Zhilyaeva, Anzhelika V. Sergeeva, Elena A. Blokhina, Edwin E. Zvartau, Anna S. Blagonravova, Lyubomir I. Aftanas, Nikolay А. Bokhan, Zurab I. Kekelidze, Tatyana V. Klimenko, Irina P. Anokhina, Elza K. Khusnutdinova, Tatyana P. Klyushnik, Nikolay G. Neznanov, Vadim A. Stepanov, Thomas G. Schulze, Аleksandr О. Kibitov, Opening up new horizons for psychiatric genetics in the RussianFederation: moving toward a national consortium Molecular Psychiatry https://doi.org/10.1038/s41380-019-0354-z</w:t>
            </w:r>
          </w:p>
        </w:tc>
      </w:tr>
    </w:tbl>
    <w:p w:rsidR="004D0572" w:rsidRPr="004D0572" w:rsidRDefault="004D0572" w:rsidP="004D0572">
      <w:pPr>
        <w:shd w:val="clear" w:color="auto" w:fill="FFFFFF"/>
        <w:spacing w:before="150" w:after="150" w:line="240" w:lineRule="auto"/>
        <w:jc w:val="both"/>
        <w:rPr>
          <w:rFonts w:ascii="Times New Roman" w:eastAsia="Times New Roman" w:hAnsi="Times New Roman" w:cs="Times New Roman"/>
          <w:sz w:val="28"/>
          <w:szCs w:val="28"/>
          <w:lang w:eastAsia="ru-RU"/>
        </w:rPr>
      </w:pPr>
      <w:r w:rsidRPr="004D0572">
        <w:rPr>
          <w:rFonts w:ascii="Times New Roman" w:eastAsia="Times New Roman" w:hAnsi="Times New Roman" w:cs="Times New Roman"/>
          <w:sz w:val="28"/>
          <w:szCs w:val="28"/>
          <w:lang w:eastAsia="ru-RU"/>
        </w:rPr>
        <w:lastRenderedPageBreak/>
        <w:t> </w:t>
      </w:r>
    </w:p>
    <w:p w:rsidR="00C81130" w:rsidRPr="004D0572" w:rsidRDefault="00C81130">
      <w:pPr>
        <w:rPr>
          <w:rFonts w:ascii="Times New Roman" w:hAnsi="Times New Roman" w:cs="Times New Roman"/>
          <w:sz w:val="28"/>
          <w:szCs w:val="28"/>
        </w:rPr>
      </w:pPr>
    </w:p>
    <w:sectPr w:rsidR="00C81130" w:rsidRPr="004D0572" w:rsidSect="004D0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01546"/>
    <w:multiLevelType w:val="multilevel"/>
    <w:tmpl w:val="9C7E1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72"/>
    <w:rsid w:val="0015034F"/>
    <w:rsid w:val="004D0572"/>
    <w:rsid w:val="00C81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9C46"/>
  <w15:chartTrackingRefBased/>
  <w15:docId w15:val="{D9C38042-D0A1-4D08-B468-AF627B62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0572"/>
    <w:rPr>
      <w:b/>
      <w:bCs/>
    </w:rPr>
  </w:style>
  <w:style w:type="paragraph" w:styleId="a4">
    <w:name w:val="Normal (Web)"/>
    <w:basedOn w:val="a"/>
    <w:uiPriority w:val="99"/>
    <w:semiHidden/>
    <w:unhideWhenUsed/>
    <w:rsid w:val="004D0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D0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Сергеевна Жбанова</dc:creator>
  <cp:keywords/>
  <dc:description/>
  <cp:lastModifiedBy>Евгения Сергеевна Жбанова</cp:lastModifiedBy>
  <cp:revision>2</cp:revision>
  <dcterms:created xsi:type="dcterms:W3CDTF">2020-02-13T17:34:00Z</dcterms:created>
  <dcterms:modified xsi:type="dcterms:W3CDTF">2020-02-13T17:34:00Z</dcterms:modified>
</cp:coreProperties>
</file>