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9" w:rsidRDefault="00AA3EC9" w:rsidP="001557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практик программы подготовки кадров высшей квалификации в ординатуре по специальности «Психиатрия» 31.08.20</w:t>
      </w:r>
      <w:bookmarkStart w:id="0" w:name="_GoBack"/>
      <w:bookmarkEnd w:id="0"/>
    </w:p>
    <w:p w:rsidR="00AA3EC9" w:rsidRPr="00AE1192" w:rsidRDefault="00AA3EC9" w:rsidP="001557A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Производственная практика</w:t>
      </w:r>
    </w:p>
    <w:p w:rsidR="00AA3EC9" w:rsidRPr="00AE1192" w:rsidRDefault="00AA3EC9" w:rsidP="001557A6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 xml:space="preserve">Практика относится к разделу базовый модуль (обязательная практика). </w:t>
      </w:r>
      <w:r>
        <w:rPr>
          <w:rFonts w:ascii="Times New Roman" w:hAnsi="Times New Roman"/>
          <w:sz w:val="24"/>
          <w:szCs w:val="24"/>
        </w:rPr>
        <w:t>Практика является рассредоточенной, продолжается на протяжении всего периода обучения.</w:t>
      </w:r>
    </w:p>
    <w:p w:rsidR="00AA3EC9" w:rsidRPr="00AE1192" w:rsidRDefault="00AA3EC9" w:rsidP="001557A6">
      <w:pPr>
        <w:widowControl w:val="0"/>
        <w:numPr>
          <w:ilvl w:val="0"/>
          <w:numId w:val="1"/>
        </w:numPr>
        <w:tabs>
          <w:tab w:val="right" w:leader="underscore" w:pos="8505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1192">
        <w:rPr>
          <w:rFonts w:ascii="Times New Roman" w:hAnsi="Times New Roman"/>
          <w:bCs/>
          <w:sz w:val="24"/>
          <w:szCs w:val="24"/>
        </w:rPr>
        <w:t>Трудоемк</w:t>
      </w:r>
      <w:r>
        <w:rPr>
          <w:rFonts w:ascii="Times New Roman" w:hAnsi="Times New Roman"/>
          <w:bCs/>
          <w:sz w:val="24"/>
          <w:szCs w:val="24"/>
        </w:rPr>
        <w:t>ость практики    52</w:t>
      </w:r>
      <w:r w:rsidRPr="00AE1192">
        <w:rPr>
          <w:rFonts w:ascii="Times New Roman" w:hAnsi="Times New Roman"/>
          <w:bCs/>
          <w:sz w:val="24"/>
          <w:szCs w:val="24"/>
        </w:rPr>
        <w:t xml:space="preserve">,5 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>зачетная единица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(1890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>часов)</w:t>
      </w:r>
    </w:p>
    <w:p w:rsidR="00AA3EC9" w:rsidRPr="00AE1192" w:rsidRDefault="00AA3EC9" w:rsidP="001557A6">
      <w:pPr>
        <w:widowControl w:val="0"/>
        <w:numPr>
          <w:ilvl w:val="0"/>
          <w:numId w:val="1"/>
        </w:numPr>
        <w:tabs>
          <w:tab w:val="right" w:leader="underscore" w:pos="8505"/>
        </w:tabs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bCs/>
          <w:sz w:val="24"/>
          <w:szCs w:val="24"/>
        </w:rPr>
        <w:t>Продолжительность практики –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 xml:space="preserve"> 32 недели</w:t>
      </w:r>
    </w:p>
    <w:p w:rsidR="00AA3EC9" w:rsidRPr="00AE1192" w:rsidRDefault="00AA3EC9" w:rsidP="001557A6">
      <w:pPr>
        <w:widowControl w:val="0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 </w:t>
      </w:r>
      <w:r w:rsidRPr="00AE1192">
        <w:rPr>
          <w:rFonts w:ascii="Times New Roman" w:hAnsi="Times New Roman"/>
          <w:b/>
          <w:bCs/>
          <w:sz w:val="24"/>
          <w:szCs w:val="24"/>
        </w:rPr>
        <w:t>Требования к результатам прохождения производственной практики</w:t>
      </w:r>
      <w:r w:rsidRPr="00AE1192">
        <w:rPr>
          <w:rFonts w:ascii="Times New Roman" w:hAnsi="Times New Roman"/>
          <w:bCs/>
          <w:sz w:val="24"/>
          <w:szCs w:val="24"/>
        </w:rPr>
        <w:t>:</w:t>
      </w:r>
    </w:p>
    <w:p w:rsidR="00AA3EC9" w:rsidRPr="00AE1192" w:rsidRDefault="00AA3EC9" w:rsidP="001557A6">
      <w:pPr>
        <w:pStyle w:val="NormalWeb"/>
        <w:spacing w:after="0"/>
        <w:ind w:firstLine="539"/>
      </w:pPr>
      <w:r w:rsidRPr="00AE1192">
        <w:t>Прохождение практики направлено на формирование у обучающихся следующих универсальных (УК) и профессиональных (ПК) компетенций: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(ПК-4);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 (ПК-5);</w:t>
      </w:r>
    </w:p>
    <w:p w:rsidR="00AA3EC9" w:rsidRPr="00AE1192" w:rsidRDefault="00AA3EC9" w:rsidP="001557A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психиатрической медицинской помощи (ПК-6);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(ПК-10), </w:t>
      </w:r>
    </w:p>
    <w:p w:rsidR="00AA3EC9" w:rsidRPr="00AE1192" w:rsidRDefault="00AA3EC9" w:rsidP="001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EC9" w:rsidRPr="00AE1192" w:rsidRDefault="00AA3EC9" w:rsidP="001557A6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A3EC9" w:rsidRPr="00AE1192" w:rsidRDefault="00AA3EC9" w:rsidP="001557A6">
      <w:pPr>
        <w:ind w:left="720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Содержание производственной практики «Психиатрия»</w:t>
      </w:r>
    </w:p>
    <w:p w:rsidR="00AA3EC9" w:rsidRPr="00AE1192" w:rsidRDefault="00AA3EC9" w:rsidP="001557A6">
      <w:pPr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Стационар: острое мужское, острое женское отделения, клинические отделения (ПКБ №1 им Н.А.Алексеева)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еженедельных обходах заведующего отделением; сбор субъективных анамнестических и катамнестических сведений (работа с пациентом); сбор объективных анамнестических и катамнестических сведений (работа с близкими пациента, сотрудниками органов правопорядка, опекунами, врачами ПНД); курация больных; получение добровольного согласия пациента на стационарное лечение или оформление обоснования недобровольной госпитализации; сопровождение больных на лечебно-диагностические процедуры ЭСТ, флюоро-, рентгено- и томографию; участие в плановых консультациях стационарных больных сотрудниками Отдела; общение и просветительская работа с родственниками больных; подготовка и доклад курируемых пациентов на практических занятиях, проводимых кафедрой в рамках учебных циклов; участие в семинарских занятиях, проводимых отделом в рамках учебных циклов; сопровождение и представление больных при консультациях в других стационарах; участие на клинических конференциях, проводимых отделом и клиническими базами Центра; ведение медицинской документации: оформление историй болезни, выписок из истории болезни, запросов выписок, форм статистической отчетности; сопровождение и представление больного комиссии МСЭ, оформление направления на медико-социальную экспертизу (форма 088/у-06)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ПК- 5, 6, 8, 9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Стационар: отделение реанимации (МНИИП)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Ассистирование при проведении ЭСТ, спинномозговой пункции, искусственном кормлении, введении желудочного зонда, ведении пациента с эпилептическим статусом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ПК-6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 МНИИП: отделение первого психотическогоэпизода, органических расстройств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консультативном приеме больных сотрудниками отделений; амбулаторный прием больных; заполнение амбулаторных карт; выписка и оформление рецептов на психотропные препараты (форма 107-1/у; форма 148-1/у-88)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ПК- 1, 2, 3, 4, 5, 6, 7, 10,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2-й год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 (на выбор) МНИИП, НИИН: (пограничное) реабилитация, аффективной патологии, наркологии, сексологии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еженедельных обходах заведующего отделением; сбор субъективных анамнестических и катамнестических сведений (работа с пациентом); сбор объективных анамнестических и катамнестических сведений (работа с близкими пациента, курация больных; участие в плановых консультациях стационарных больных сотрудниками Отдела; общение и просветительская работа с родственниками больных; ведение медицинской документации: оформление историй болезни, выписок из истории болезни, запросов выписок, форм статистической отчетности; сопровождение и представление больного комиссии МСЭ, оформление направления на медико-социальную экспертизу (форма 088\у-06); участие в клинических конференциях, проводимых УМО, доклады сложных клинических случаев; решение вопросов временной нетрудоспособности, оформление листков нетрудоспособности;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ПК- 5, 6, 8, 9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 МНИИП: приемное отделение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Распознавание основных патологических симптомов и синдромов психических расстройств, предварительная диагностика и организация последующих необходимых мероприятий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ПК- 5, 7, 10, 12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Стационар: электроэнцефалографический кабинет,</w:t>
            </w:r>
          </w:p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энцефалографический кабинет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Проведение ЭЭГ, расшифровка и описание электроэнцефалограмм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ПК- 5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Судебно-психиатрические отделения ФМИЦПН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еженедельных обходах заведующего отделением; сбор субъективных анамнестических и катамнестических сведений (работа с подэкспертным); сбор объективных анамнестических и катамнестических сведений (материалы уголовного и гражданского дел,, сотрудниками органов правопорядка, опекунами, врачами ПНД); курация подэкспертных; участие в плановых консультациях стационарных подэкспертных сотрудниками отделений и Отдела, участие в комиссии в качестве врача докладчика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ПК- 1, 2, 3, 4, 5, 6, 7, 10,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AA3EC9" w:rsidRPr="00AE1192" w:rsidRDefault="00AA3EC9" w:rsidP="001557A6">
      <w:pPr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A3EC9" w:rsidRPr="00AE1192" w:rsidRDefault="00AA3EC9" w:rsidP="001557A6">
      <w:pPr>
        <w:widowControl w:val="0"/>
        <w:numPr>
          <w:ilvl w:val="0"/>
          <w:numId w:val="2"/>
        </w:num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>Учебная практика</w:t>
      </w:r>
    </w:p>
    <w:p w:rsidR="00AA3EC9" w:rsidRPr="00AE1192" w:rsidRDefault="00AA3EC9" w:rsidP="001557A6">
      <w:pPr>
        <w:widowControl w:val="0"/>
        <w:ind w:left="928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 xml:space="preserve">Практика относится к разделу базовый модуль (обязательная практика). 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56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1192">
        <w:rPr>
          <w:rFonts w:ascii="Times New Roman" w:hAnsi="Times New Roman"/>
          <w:bCs/>
          <w:sz w:val="24"/>
          <w:szCs w:val="24"/>
        </w:rPr>
        <w:t xml:space="preserve">Трудоемкость практики   4,5 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>зачетная единица (162 часа)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928"/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bCs/>
          <w:sz w:val="24"/>
          <w:szCs w:val="24"/>
        </w:rPr>
        <w:t>Продолжительность практики –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 xml:space="preserve"> 4 недели</w:t>
      </w:r>
    </w:p>
    <w:p w:rsidR="00AA3EC9" w:rsidRPr="00AE1192" w:rsidRDefault="00AA3EC9" w:rsidP="001557A6">
      <w:pPr>
        <w:widowControl w:val="0"/>
        <w:tabs>
          <w:tab w:val="left" w:pos="708"/>
        </w:tabs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3EC9" w:rsidRPr="00AE1192" w:rsidRDefault="00AA3EC9" w:rsidP="001557A6">
      <w:pPr>
        <w:widowControl w:val="0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>Требования к результатам прохождения учебной практики</w:t>
      </w:r>
      <w:r w:rsidRPr="00AE1192">
        <w:rPr>
          <w:rFonts w:ascii="Times New Roman" w:hAnsi="Times New Roman"/>
          <w:bCs/>
          <w:sz w:val="24"/>
          <w:szCs w:val="24"/>
        </w:rPr>
        <w:t>:</w:t>
      </w:r>
    </w:p>
    <w:p w:rsidR="00AA3EC9" w:rsidRPr="00AE1192" w:rsidRDefault="00AA3EC9" w:rsidP="001557A6">
      <w:pPr>
        <w:pStyle w:val="NormalWeb"/>
        <w:spacing w:after="0"/>
        <w:ind w:firstLine="539"/>
      </w:pPr>
      <w:r w:rsidRPr="00AE1192">
        <w:t>Прохождение практики направлено на формирование у обучающихся следующих универсальных (УК) и профессиональных (ПК) компетенций: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 (ПК-5);</w:t>
      </w:r>
    </w:p>
    <w:p w:rsidR="00AA3EC9" w:rsidRPr="00AE1192" w:rsidRDefault="00AA3EC9" w:rsidP="001557A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психиатрической медицинской помощи (ПК-6);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Учебная практика «Неотложные состояния в психиатрии»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Подстанции скорой психиатрической помощи 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bCs/>
                <w:sz w:val="24"/>
                <w:szCs w:val="24"/>
              </w:rPr>
              <w:t>Проведение основных диагностических мероприятий по выявлению неотложных и угрожающих жизни состояний при психических расстройствах. Купирование неотложных состояний в психиатрии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ПК-5,6,7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Pr="00AE1192">
        <w:rPr>
          <w:rFonts w:ascii="Times New Roman" w:hAnsi="Times New Roman"/>
          <w:b/>
          <w:sz w:val="24"/>
          <w:szCs w:val="24"/>
        </w:rPr>
        <w:t>«Медицинские осмотры, диспансеризация, консультативный прием»</w:t>
      </w:r>
    </w:p>
    <w:p w:rsidR="00AA3EC9" w:rsidRPr="00AE1192" w:rsidRDefault="00AA3EC9" w:rsidP="001557A6">
      <w:pPr>
        <w:widowControl w:val="0"/>
        <w:ind w:left="928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 xml:space="preserve">Практика относится к разделу базовый модуль (обязательная практика). 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92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1192">
        <w:rPr>
          <w:rFonts w:ascii="Times New Roman" w:hAnsi="Times New Roman"/>
          <w:bCs/>
          <w:sz w:val="24"/>
          <w:szCs w:val="24"/>
        </w:rPr>
        <w:t xml:space="preserve">Трудоемкость практики   6  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>зачетная единица (216 часов)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928"/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bCs/>
          <w:sz w:val="24"/>
          <w:szCs w:val="24"/>
        </w:rPr>
        <w:t>Продолжительность практики –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 xml:space="preserve"> 4 недели</w:t>
      </w:r>
    </w:p>
    <w:p w:rsidR="00AA3EC9" w:rsidRPr="00AE1192" w:rsidRDefault="00AA3EC9" w:rsidP="001557A6">
      <w:pPr>
        <w:ind w:left="1080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прохождения практики </w:t>
      </w:r>
      <w:r w:rsidRPr="00AE1192">
        <w:rPr>
          <w:rFonts w:ascii="Times New Roman" w:hAnsi="Times New Roman"/>
          <w:b/>
          <w:sz w:val="24"/>
          <w:szCs w:val="24"/>
        </w:rPr>
        <w:t>«Медицинские осмотры, диспансеризация, консультативный прием»</w:t>
      </w:r>
    </w:p>
    <w:p w:rsidR="00AA3EC9" w:rsidRPr="00AE1192" w:rsidRDefault="00AA3EC9" w:rsidP="001557A6">
      <w:pPr>
        <w:pStyle w:val="NormalWeb"/>
        <w:spacing w:after="0"/>
        <w:ind w:firstLine="539"/>
      </w:pPr>
      <w:r w:rsidRPr="00AE1192">
        <w:t>Прохождение практики направлено на формирование у обучающихся следующих универсальных (УК) и профессиональных (ПК) компетенций: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Практика «Медицинские осмотры, диспансеризация, консультативный прием»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  <w:r w:rsidRPr="00AE1192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ПНД (филиалы ПКБ №1 им.Н.А.Алексеева)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консультативном приеме пациентов, амбулаторный прием пациентов; заполнение амбулаторных карт; выписка и оформление рецептов на психотропные препараты (форма 107-1/у; форма 148-1/у-88)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ПК-2,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Pr="00AE1192">
        <w:rPr>
          <w:rFonts w:ascii="Times New Roman" w:hAnsi="Times New Roman"/>
          <w:b/>
          <w:sz w:val="24"/>
          <w:szCs w:val="24"/>
        </w:rPr>
        <w:t>«Геронтология», «Детская и подростковая психиатрия», «Суицидология»</w:t>
      </w:r>
    </w:p>
    <w:p w:rsidR="00AA3EC9" w:rsidRPr="00AE1192" w:rsidRDefault="00AA3EC9" w:rsidP="001557A6">
      <w:pPr>
        <w:widowControl w:val="0"/>
        <w:ind w:left="928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 xml:space="preserve">Практика относится к разделу вариативный  модуль (по выбору). 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928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E1192">
        <w:rPr>
          <w:rFonts w:ascii="Times New Roman" w:hAnsi="Times New Roman"/>
          <w:bCs/>
          <w:sz w:val="24"/>
          <w:szCs w:val="24"/>
        </w:rPr>
        <w:t xml:space="preserve">Трудоемкость практики    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AE1192">
        <w:rPr>
          <w:rFonts w:ascii="Times New Roman" w:hAnsi="Times New Roman"/>
          <w:bCs/>
          <w:sz w:val="24"/>
          <w:szCs w:val="24"/>
        </w:rPr>
        <w:t xml:space="preserve"> 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>зачетных единиц (</w:t>
      </w:r>
      <w:r>
        <w:rPr>
          <w:rFonts w:ascii="Times New Roman" w:hAnsi="Times New Roman"/>
          <w:bCs/>
          <w:sz w:val="24"/>
          <w:szCs w:val="24"/>
          <w:u w:val="single"/>
        </w:rPr>
        <w:t>432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 xml:space="preserve"> часов)</w:t>
      </w:r>
    </w:p>
    <w:p w:rsidR="00AA3EC9" w:rsidRPr="00AE1192" w:rsidRDefault="00AA3EC9" w:rsidP="001557A6">
      <w:pPr>
        <w:widowControl w:val="0"/>
        <w:tabs>
          <w:tab w:val="right" w:leader="underscore" w:pos="8505"/>
        </w:tabs>
        <w:ind w:left="928"/>
        <w:jc w:val="both"/>
        <w:rPr>
          <w:rFonts w:ascii="Times New Roman" w:hAnsi="Times New Roman"/>
          <w:bCs/>
          <w:sz w:val="24"/>
          <w:szCs w:val="24"/>
        </w:rPr>
      </w:pPr>
      <w:r w:rsidRPr="00AE1192">
        <w:rPr>
          <w:rFonts w:ascii="Times New Roman" w:hAnsi="Times New Roman"/>
          <w:bCs/>
          <w:sz w:val="24"/>
          <w:szCs w:val="24"/>
        </w:rPr>
        <w:t>Продолжительность практики –</w:t>
      </w:r>
      <w:r w:rsidRPr="00AE1192">
        <w:rPr>
          <w:rFonts w:ascii="Times New Roman" w:hAnsi="Times New Roman"/>
          <w:bCs/>
          <w:sz w:val="24"/>
          <w:szCs w:val="24"/>
          <w:u w:val="single"/>
        </w:rPr>
        <w:t xml:space="preserve"> 10 недель</w:t>
      </w:r>
    </w:p>
    <w:p w:rsidR="00AA3EC9" w:rsidRPr="00AE1192" w:rsidRDefault="00AA3EC9" w:rsidP="001557A6">
      <w:pPr>
        <w:ind w:left="1080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прохождения практики </w:t>
      </w:r>
      <w:r w:rsidRPr="00AE1192">
        <w:rPr>
          <w:rFonts w:ascii="Times New Roman" w:hAnsi="Times New Roman"/>
          <w:b/>
          <w:sz w:val="24"/>
          <w:szCs w:val="24"/>
        </w:rPr>
        <w:t>«Геронтология», «Детская и подростковая психиатрия», «Суицидология»</w:t>
      </w:r>
    </w:p>
    <w:p w:rsidR="00AA3EC9" w:rsidRPr="00AE1192" w:rsidRDefault="00AA3EC9" w:rsidP="001557A6">
      <w:pPr>
        <w:pStyle w:val="NormalWeb"/>
        <w:spacing w:after="0"/>
        <w:ind w:firstLine="539"/>
      </w:pPr>
      <w:r w:rsidRPr="00AE1192">
        <w:t>Прохождение практики направлено на формирование у обучающихся следующих универсальных (УК) и профессиональных (ПК) компетенций: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 (ПК-5);</w:t>
      </w:r>
    </w:p>
    <w:p w:rsidR="00AA3EC9" w:rsidRPr="00AE1192" w:rsidRDefault="00AA3EC9" w:rsidP="001557A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психиатрической медицинской помощи (ПК-6);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AA3EC9" w:rsidRPr="00AE1192" w:rsidRDefault="00AA3EC9" w:rsidP="001557A6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192">
        <w:rPr>
          <w:rFonts w:ascii="Times New Roman" w:hAnsi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AA3EC9" w:rsidRPr="00AE1192" w:rsidRDefault="00AA3EC9" w:rsidP="001557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1192">
        <w:rPr>
          <w:rFonts w:ascii="Times New Roman" w:hAnsi="Times New Roman"/>
          <w:sz w:val="24"/>
          <w:szCs w:val="24"/>
          <w:lang w:eastAsia="en-US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Практика «Геронтология»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1192">
              <w:rPr>
                <w:rFonts w:ascii="Times New Roman" w:hAnsi="Times New Roman"/>
                <w:sz w:val="24"/>
                <w:szCs w:val="24"/>
              </w:rPr>
              <w:t>-й год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Отделение геронтологии ПКБ№1 им Н.А.Алексеева, отделение геронтологии МНИИП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еженедельных обходах заведующего отделением и профессоров Отдела; сбор субъективных анамнестических и катамнестических сведений (работа с пациентом); сбор объективных анамнестических и катамнестических сведений (работа с близкими пациента, курация больных; участие в плановых консультациях стационарных больных сотрудниками кафедры; общение и просветительская работа с родственниками больных; ведение медицинской документации: оформление историй болезни, выписок из истории болезни, запросов выписок, форм статистической отчетности; сопровождение и представление больного комиссии МСЭ, оформление направления на медико-социальную экспертизу (форма 088\у-06); участие в клинических конференциях, проводимых кафедрой и клиническими базами кафедры, доклады сложных клинических случаев; решение вопросов временной нетрудоспособности, оформление листков нетрудоспособности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ПК- 1, 5, 6, 8, 9, 11</w:t>
            </w:r>
          </w:p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Практика «Детская и подростковая психиатрия»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1192">
              <w:rPr>
                <w:rFonts w:ascii="Times New Roman" w:hAnsi="Times New Roman"/>
                <w:sz w:val="24"/>
                <w:szCs w:val="24"/>
              </w:rPr>
              <w:t>-й год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Детское отделение МНИИП, подростковое отделение (экспертное) ФМИЦПН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 Сербского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Участие в еженедельных обходах заведующего отделением и профессоров Отдела; сбор субъективных анамнестических и катамнестических сведений (работа с пациентом); сбор объективных анамнестических и катамнестических сведений (работа с близкими пациента, курация больных; участие в плановых консультациях стационарных больных сотрудниками отделения; общение и просветительская работа с родственниками больных; ведение медицинской документации: оформление историй болезни, выписок из истории болезни, запросов выписок, форм статистической отчетности;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bCs/>
                <w:sz w:val="24"/>
                <w:szCs w:val="24"/>
              </w:rPr>
              <w:t xml:space="preserve">ПК- </w:t>
            </w:r>
            <w:r w:rsidRPr="00AE1192">
              <w:rPr>
                <w:rFonts w:ascii="Times New Roman" w:hAnsi="Times New Roman"/>
                <w:sz w:val="24"/>
                <w:szCs w:val="24"/>
              </w:rPr>
              <w:t>1, 5, 6, 8, 9, 11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  <w:r w:rsidRPr="00AE1192">
        <w:rPr>
          <w:rFonts w:ascii="Times New Roman" w:hAnsi="Times New Roman"/>
          <w:b/>
          <w:sz w:val="24"/>
          <w:szCs w:val="24"/>
        </w:rPr>
        <w:t>Практика «Суицидология»</w:t>
      </w:r>
    </w:p>
    <w:p w:rsidR="00AA3EC9" w:rsidRPr="00AE1192" w:rsidRDefault="00AA3EC9" w:rsidP="001557A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1741"/>
        <w:gridCol w:w="4395"/>
        <w:gridCol w:w="1559"/>
        <w:gridCol w:w="1276"/>
      </w:tblGrid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</w:tr>
      <w:tr w:rsidR="00AA3EC9" w:rsidRPr="00AE1192" w:rsidTr="0017359C">
        <w:tc>
          <w:tcPr>
            <w:tcW w:w="9606" w:type="dxa"/>
            <w:gridSpan w:val="5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1192">
              <w:rPr>
                <w:rFonts w:ascii="Times New Roman" w:hAnsi="Times New Roman"/>
                <w:sz w:val="24"/>
                <w:szCs w:val="24"/>
              </w:rPr>
              <w:t>-й год обучения</w:t>
            </w:r>
          </w:p>
        </w:tc>
      </w:tr>
      <w:tr w:rsidR="00AA3EC9" w:rsidRPr="00AE1192" w:rsidTr="0017359C">
        <w:tc>
          <w:tcPr>
            <w:tcW w:w="635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 w:rsidR="00AA3EC9" w:rsidRPr="00AE1192" w:rsidRDefault="00AA3EC9" w:rsidP="00173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суицидологи МНИИП</w:t>
            </w:r>
          </w:p>
        </w:tc>
        <w:tc>
          <w:tcPr>
            <w:tcW w:w="4395" w:type="dxa"/>
            <w:vAlign w:val="center"/>
          </w:tcPr>
          <w:p w:rsidR="00AA3EC9" w:rsidRPr="00AE1192" w:rsidRDefault="00AA3EC9" w:rsidP="0017359C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 xml:space="preserve">Участие в психотерапевтической работе, в психологическом консультировании пациентов и их родственников совместно с психологом, психотерапевтом. </w:t>
            </w:r>
          </w:p>
        </w:tc>
        <w:tc>
          <w:tcPr>
            <w:tcW w:w="1559" w:type="dxa"/>
            <w:vAlign w:val="center"/>
          </w:tcPr>
          <w:p w:rsidR="00AA3EC9" w:rsidRPr="00AE1192" w:rsidRDefault="00AA3EC9" w:rsidP="0017359C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192">
              <w:rPr>
                <w:rFonts w:ascii="Times New Roman" w:hAnsi="Times New Roman"/>
                <w:bCs/>
                <w:sz w:val="24"/>
                <w:szCs w:val="24"/>
              </w:rPr>
              <w:t>ПК-1, 8, 9,</w:t>
            </w:r>
          </w:p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bCs/>
                <w:sz w:val="24"/>
                <w:szCs w:val="24"/>
              </w:rPr>
              <w:t>ПСК- 1,2,3,4,5,24,25,26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EC9" w:rsidRPr="00AE1192" w:rsidTr="0017359C">
        <w:tc>
          <w:tcPr>
            <w:tcW w:w="8330" w:type="dxa"/>
            <w:gridSpan w:val="4"/>
            <w:vAlign w:val="center"/>
          </w:tcPr>
          <w:p w:rsidR="00AA3EC9" w:rsidRPr="00AE1192" w:rsidRDefault="00AA3EC9" w:rsidP="001735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3EC9" w:rsidRPr="00AE1192" w:rsidRDefault="00AA3EC9" w:rsidP="0017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A3EC9" w:rsidRPr="00AE1192" w:rsidRDefault="00AA3EC9" w:rsidP="001557A6">
      <w:pPr>
        <w:jc w:val="both"/>
        <w:rPr>
          <w:rFonts w:ascii="Times New Roman" w:hAnsi="Times New Roman"/>
          <w:b/>
          <w:sz w:val="24"/>
          <w:szCs w:val="24"/>
        </w:rPr>
      </w:pPr>
    </w:p>
    <w:p w:rsidR="00AA3EC9" w:rsidRPr="00AE1192" w:rsidRDefault="00AA3EC9" w:rsidP="001557A6">
      <w:pPr>
        <w:ind w:left="72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AA3EC9" w:rsidRDefault="00AA3EC9"/>
    <w:sectPr w:rsidR="00AA3EC9" w:rsidSect="00F0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53F8"/>
    <w:multiLevelType w:val="multilevel"/>
    <w:tmpl w:val="9E2ED2C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i w:val="0"/>
      </w:rPr>
    </w:lvl>
  </w:abstractNum>
  <w:abstractNum w:abstractNumId="1">
    <w:nsid w:val="51E92C40"/>
    <w:multiLevelType w:val="multilevel"/>
    <w:tmpl w:val="EED8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3F0"/>
    <w:rsid w:val="0008788D"/>
    <w:rsid w:val="000B46B2"/>
    <w:rsid w:val="001557A6"/>
    <w:rsid w:val="0017359C"/>
    <w:rsid w:val="004C398B"/>
    <w:rsid w:val="005713F0"/>
    <w:rsid w:val="005A076E"/>
    <w:rsid w:val="007F6041"/>
    <w:rsid w:val="00AA3EC9"/>
    <w:rsid w:val="00AE1192"/>
    <w:rsid w:val="00AE3A95"/>
    <w:rsid w:val="00CC0E45"/>
    <w:rsid w:val="00F0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A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5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9</Pages>
  <Words>1924</Words>
  <Characters>10968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Григорий</cp:lastModifiedBy>
  <cp:revision>4</cp:revision>
  <dcterms:created xsi:type="dcterms:W3CDTF">2016-04-01T13:58:00Z</dcterms:created>
  <dcterms:modified xsi:type="dcterms:W3CDTF">2016-04-01T20:47:00Z</dcterms:modified>
</cp:coreProperties>
</file>