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FC" w:rsidRDefault="00482CFC" w:rsidP="00482CFC">
      <w:pPr>
        <w:shd w:val="clear" w:color="auto" w:fill="FFFFFF"/>
        <w:tabs>
          <w:tab w:val="left" w:pos="284"/>
        </w:tabs>
      </w:pPr>
      <w:r>
        <w:rPr>
          <w:rFonts w:eastAsia="Times New Roman"/>
          <w:b/>
          <w:bCs/>
          <w:spacing w:val="-1"/>
          <w:szCs w:val="24"/>
        </w:rPr>
        <w:t>АННОТАЦИЯ РАБОЧЕЙ ПРОГРАММЫ ДИСЦИПЛИНЫ</w:t>
      </w:r>
    </w:p>
    <w:p w:rsidR="00482CFC" w:rsidRDefault="00482CFC" w:rsidP="00482CFC">
      <w:pPr>
        <w:shd w:val="clear" w:color="auto" w:fill="FFFFFF"/>
        <w:spacing w:line="274" w:lineRule="exact"/>
        <w:sectPr w:rsidR="00482CFC" w:rsidSect="00965C9C">
          <w:pgSz w:w="11909" w:h="16834"/>
          <w:pgMar w:top="1241" w:right="850" w:bottom="360" w:left="1560" w:header="720" w:footer="720" w:gutter="0"/>
          <w:cols w:space="60"/>
          <w:noEndnote/>
        </w:sectPr>
      </w:pPr>
    </w:p>
    <w:p w:rsidR="00482CFC" w:rsidRDefault="00482CFC" w:rsidP="00482CFC">
      <w:pPr>
        <w:shd w:val="clear" w:color="auto" w:fill="FFFFFF"/>
        <w:spacing w:before="269" w:line="274" w:lineRule="exact"/>
        <w:ind w:right="1126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lastRenderedPageBreak/>
        <w:t>«</w:t>
      </w:r>
      <w:r w:rsidRPr="00E359E4">
        <w:rPr>
          <w:rFonts w:eastAsia="Times New Roman"/>
          <w:b/>
          <w:bCs/>
          <w:szCs w:val="24"/>
        </w:rPr>
        <w:t>Информационные технологии в науке и образовании</w:t>
      </w:r>
      <w:r>
        <w:rPr>
          <w:rFonts w:eastAsia="Times New Roman"/>
          <w:b/>
          <w:bCs/>
          <w:szCs w:val="24"/>
        </w:rPr>
        <w:t>»</w:t>
      </w:r>
    </w:p>
    <w:p w:rsidR="00482CFC" w:rsidRDefault="00482CFC" w:rsidP="00482CFC">
      <w:pPr>
        <w:shd w:val="clear" w:color="auto" w:fill="FFFFFF"/>
        <w:spacing w:before="269" w:line="274" w:lineRule="exact"/>
        <w:ind w:left="-2127" w:right="-8"/>
        <w:jc w:val="both"/>
        <w:rPr>
          <w:rFonts w:eastAsia="Times New Roman"/>
          <w:spacing w:val="-2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22"/>
      </w:tblGrid>
      <w:tr w:rsidR="00482CFC" w:rsidRPr="00E359E4" w:rsidTr="00FC3C82">
        <w:trPr>
          <w:trHeight w:val="1099"/>
        </w:trPr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основная профессиональная образовательная программа высшего образования – программа подготовки научных кадров в аспирантуре</w:t>
            </w:r>
          </w:p>
        </w:tc>
      </w:tr>
      <w:tr w:rsidR="00482CFC" w:rsidRPr="00E359E4" w:rsidTr="00FC3C82">
        <w:trPr>
          <w:trHeight w:val="1005"/>
        </w:trPr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Код и наименование укрупненной группы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31.00.00 Клиническая медицина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31.06.01 Клиническая медицина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Наименование профиля (научной подготовки, направления специальности)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Психиатрия, </w:t>
            </w:r>
            <w:r w:rsidRPr="00E359E4">
              <w:rPr>
                <w:rFonts w:eastAsia="Times New Roman"/>
                <w:sz w:val="24"/>
                <w:szCs w:val="24"/>
              </w:rPr>
              <w:t>наркология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очная, заочная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Б.1.В.ОД.01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 xml:space="preserve">Объем в часах </w:t>
            </w:r>
          </w:p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E359E4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E359E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- аудиторных занятий, часов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- самостоятельная работа, часов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Общая трудоемкость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359E4"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,5</w:t>
            </w:r>
            <w:r w:rsidRPr="00E359E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359E4">
              <w:rPr>
                <w:rFonts w:eastAsia="Times New Roman"/>
                <w:sz w:val="24"/>
                <w:szCs w:val="24"/>
              </w:rPr>
              <w:t>зачетных</w:t>
            </w:r>
            <w:proofErr w:type="gramEnd"/>
            <w:r w:rsidRPr="00E359E4">
              <w:rPr>
                <w:rFonts w:eastAsia="Times New Roman"/>
                <w:sz w:val="24"/>
                <w:szCs w:val="24"/>
              </w:rPr>
              <w:t xml:space="preserve"> единицы</w:t>
            </w:r>
          </w:p>
        </w:tc>
      </w:tr>
      <w:tr w:rsidR="00482CFC" w:rsidRPr="00E359E4" w:rsidTr="00FC3C82">
        <w:tc>
          <w:tcPr>
            <w:tcW w:w="3828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722" w:type="dxa"/>
          </w:tcPr>
          <w:p w:rsidR="00482CFC" w:rsidRPr="00E359E4" w:rsidRDefault="00482CFC" w:rsidP="00FC3C82">
            <w:pPr>
              <w:shd w:val="clear" w:color="auto" w:fill="FFFFFF"/>
              <w:spacing w:line="36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359E4"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</w:tbl>
    <w:p w:rsidR="00482CFC" w:rsidRDefault="00482CFC" w:rsidP="00482CFC">
      <w:pPr>
        <w:shd w:val="clear" w:color="auto" w:fill="FFFFFF"/>
        <w:spacing w:line="274" w:lineRule="exact"/>
        <w:jc w:val="both"/>
      </w:pPr>
    </w:p>
    <w:p w:rsidR="00482CFC" w:rsidRDefault="00482CFC" w:rsidP="00482CFC">
      <w:pPr>
        <w:shd w:val="clear" w:color="auto" w:fill="FFFFFF"/>
        <w:spacing w:line="274" w:lineRule="exact"/>
        <w:sectPr w:rsidR="00482CFC" w:rsidSect="00965C9C">
          <w:type w:val="continuous"/>
          <w:pgSz w:w="11909" w:h="16834"/>
          <w:pgMar w:top="1241" w:right="907" w:bottom="360" w:left="1560" w:header="720" w:footer="720" w:gutter="0"/>
          <w:cols w:space="60"/>
          <w:noEndnote/>
        </w:sectPr>
      </w:pPr>
    </w:p>
    <w:p w:rsidR="00482CFC" w:rsidRPr="00DA7C3D" w:rsidRDefault="00482CFC" w:rsidP="00482CFC">
      <w:pPr>
        <w:spacing w:line="360" w:lineRule="auto"/>
        <w:ind w:firstLine="567"/>
        <w:contextualSpacing/>
        <w:rPr>
          <w:rFonts w:eastAsia="Times New Roman"/>
          <w:b/>
          <w:sz w:val="24"/>
        </w:rPr>
      </w:pPr>
      <w:r w:rsidRPr="00DA7C3D">
        <w:rPr>
          <w:rFonts w:eastAsia="Times New Roman"/>
          <w:b/>
          <w:sz w:val="24"/>
        </w:rPr>
        <w:lastRenderedPageBreak/>
        <w:t xml:space="preserve">Место дисциплины в структуре образовательной </w:t>
      </w:r>
      <w:r>
        <w:rPr>
          <w:rFonts w:eastAsia="Times New Roman"/>
          <w:b/>
          <w:sz w:val="24"/>
        </w:rPr>
        <w:t>программы</w:t>
      </w:r>
    </w:p>
    <w:p w:rsidR="00482CFC" w:rsidRPr="00DA7C3D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DA7C3D">
        <w:rPr>
          <w:rFonts w:eastAsia="Times New Roman"/>
          <w:sz w:val="24"/>
        </w:rPr>
        <w:t xml:space="preserve">Дисциплина «Информационные технологии в науке и образовании» включена в вариативную часть Блока 1 программы в качестве обязательной дисциплины. Дисциплина базируется на знаниях, имеющихся у аспирантов после получения высшего профессионального образования по направлению подготовки </w:t>
      </w:r>
      <w:proofErr w:type="spellStart"/>
      <w:r w:rsidRPr="00DA7C3D">
        <w:rPr>
          <w:rFonts w:eastAsia="Times New Roman"/>
          <w:sz w:val="24"/>
        </w:rPr>
        <w:t>специалитета</w:t>
      </w:r>
      <w:proofErr w:type="spellEnd"/>
      <w:r w:rsidRPr="00DA7C3D">
        <w:rPr>
          <w:rFonts w:eastAsia="Times New Roman"/>
          <w:sz w:val="24"/>
        </w:rPr>
        <w:t xml:space="preserve">: «Лечебное дело», «Медико-профилактическое дело», «Педиатрия», «Стоматология», «Фармация». Для качественного усвоения дисциплины аспирант должен знать философию, иностранный язык, биоэтику, информатику в объеме курса </w:t>
      </w:r>
      <w:proofErr w:type="spellStart"/>
      <w:r w:rsidRPr="00DA7C3D">
        <w:rPr>
          <w:rFonts w:eastAsia="Times New Roman"/>
          <w:sz w:val="24"/>
        </w:rPr>
        <w:t>специалитета</w:t>
      </w:r>
      <w:proofErr w:type="spellEnd"/>
      <w:r w:rsidRPr="00DA7C3D">
        <w:rPr>
          <w:rFonts w:eastAsia="Times New Roman"/>
          <w:sz w:val="24"/>
        </w:rPr>
        <w:t xml:space="preserve">, иметь навыки работы с компьютером и уметь пользоваться научной литературой. </w:t>
      </w:r>
    </w:p>
    <w:p w:rsidR="00482CFC" w:rsidRPr="00DA7C3D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DA7C3D">
        <w:rPr>
          <w:rFonts w:eastAsia="Times New Roman"/>
          <w:sz w:val="24"/>
        </w:rPr>
        <w:t xml:space="preserve">Данный курс </w:t>
      </w:r>
      <w:r>
        <w:rPr>
          <w:rFonts w:eastAsia="Times New Roman"/>
          <w:sz w:val="24"/>
        </w:rPr>
        <w:t>будет способствовать</w:t>
      </w:r>
      <w:r w:rsidRPr="00DA7C3D">
        <w:rPr>
          <w:rFonts w:eastAsia="Times New Roman"/>
          <w:sz w:val="24"/>
        </w:rPr>
        <w:t xml:space="preserve"> аспирантам </w:t>
      </w:r>
      <w:r>
        <w:rPr>
          <w:rFonts w:eastAsia="Times New Roman"/>
          <w:sz w:val="24"/>
        </w:rPr>
        <w:t xml:space="preserve">в </w:t>
      </w:r>
      <w:r w:rsidRPr="00DA7C3D">
        <w:rPr>
          <w:rFonts w:eastAsia="Times New Roman"/>
          <w:sz w:val="24"/>
        </w:rPr>
        <w:t>получ</w:t>
      </w:r>
      <w:r>
        <w:rPr>
          <w:rFonts w:eastAsia="Times New Roman"/>
          <w:sz w:val="24"/>
        </w:rPr>
        <w:t>ении</w:t>
      </w:r>
      <w:r w:rsidRPr="00DA7C3D">
        <w:rPr>
          <w:rFonts w:eastAsia="Times New Roman"/>
          <w:sz w:val="24"/>
        </w:rPr>
        <w:t xml:space="preserve"> всесторонне</w:t>
      </w:r>
      <w:r>
        <w:rPr>
          <w:rFonts w:eastAsia="Times New Roman"/>
          <w:sz w:val="24"/>
        </w:rPr>
        <w:t>го</w:t>
      </w:r>
      <w:r w:rsidRPr="00DA7C3D">
        <w:rPr>
          <w:rFonts w:eastAsia="Times New Roman"/>
          <w:sz w:val="24"/>
        </w:rPr>
        <w:t xml:space="preserve"> представлени</w:t>
      </w:r>
      <w:r>
        <w:rPr>
          <w:rFonts w:eastAsia="Times New Roman"/>
          <w:sz w:val="24"/>
        </w:rPr>
        <w:t>я</w:t>
      </w:r>
      <w:r w:rsidRPr="00DA7C3D">
        <w:rPr>
          <w:rFonts w:eastAsia="Times New Roman"/>
          <w:sz w:val="24"/>
        </w:rPr>
        <w:t xml:space="preserve"> о возможностях использования информационных технологий в науке и образовании, </w:t>
      </w:r>
      <w:r>
        <w:rPr>
          <w:rFonts w:eastAsia="Times New Roman"/>
          <w:sz w:val="24"/>
        </w:rPr>
        <w:t>в развитии навыков</w:t>
      </w:r>
      <w:r w:rsidRPr="00DA7C3D">
        <w:rPr>
          <w:rFonts w:eastAsia="Times New Roman"/>
          <w:sz w:val="24"/>
        </w:rPr>
        <w:t xml:space="preserve"> использова</w:t>
      </w:r>
      <w:r>
        <w:rPr>
          <w:rFonts w:eastAsia="Times New Roman"/>
          <w:sz w:val="24"/>
        </w:rPr>
        <w:t>ния</w:t>
      </w:r>
      <w:r w:rsidRPr="00DA7C3D">
        <w:rPr>
          <w:rFonts w:eastAsia="Times New Roman"/>
          <w:sz w:val="24"/>
        </w:rPr>
        <w:t xml:space="preserve"> современны</w:t>
      </w:r>
      <w:r>
        <w:rPr>
          <w:rFonts w:eastAsia="Times New Roman"/>
          <w:sz w:val="24"/>
        </w:rPr>
        <w:t>х</w:t>
      </w:r>
      <w:r w:rsidRPr="00DA7C3D">
        <w:rPr>
          <w:rFonts w:eastAsia="Times New Roman"/>
          <w:sz w:val="24"/>
        </w:rPr>
        <w:t xml:space="preserve"> информационны</w:t>
      </w:r>
      <w:r>
        <w:rPr>
          <w:rFonts w:eastAsia="Times New Roman"/>
          <w:sz w:val="24"/>
        </w:rPr>
        <w:t>х</w:t>
      </w:r>
      <w:r w:rsidRPr="00DA7C3D">
        <w:rPr>
          <w:rFonts w:eastAsia="Times New Roman"/>
          <w:sz w:val="24"/>
        </w:rPr>
        <w:t xml:space="preserve"> технологи</w:t>
      </w:r>
      <w:r>
        <w:rPr>
          <w:rFonts w:eastAsia="Times New Roman"/>
          <w:sz w:val="24"/>
        </w:rPr>
        <w:t>й</w:t>
      </w:r>
      <w:r w:rsidRPr="00DA7C3D">
        <w:rPr>
          <w:rFonts w:eastAsia="Times New Roman"/>
          <w:sz w:val="24"/>
        </w:rPr>
        <w:t xml:space="preserve"> в научно-исследовательской и образовательной деятельности.</w:t>
      </w:r>
      <w:r>
        <w:rPr>
          <w:rFonts w:eastAsia="Times New Roman"/>
          <w:sz w:val="24"/>
        </w:rPr>
        <w:t xml:space="preserve"> </w:t>
      </w:r>
      <w:r w:rsidRPr="00DA7C3D">
        <w:rPr>
          <w:rFonts w:eastAsia="Times New Roman"/>
          <w:sz w:val="24"/>
        </w:rPr>
        <w:t xml:space="preserve">Изучение дисциплины </w:t>
      </w:r>
      <w:r>
        <w:rPr>
          <w:rFonts w:eastAsia="Times New Roman"/>
          <w:sz w:val="24"/>
        </w:rPr>
        <w:t>нацелено на</w:t>
      </w:r>
      <w:r w:rsidRPr="00DA7C3D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формирование и развитие </w:t>
      </w:r>
      <w:r>
        <w:rPr>
          <w:rFonts w:eastAsia="Times New Roman"/>
          <w:sz w:val="24"/>
        </w:rPr>
        <w:lastRenderedPageBreak/>
        <w:t>компетенций</w:t>
      </w:r>
      <w:r w:rsidRPr="00DA7C3D">
        <w:rPr>
          <w:rFonts w:eastAsia="Times New Roman"/>
          <w:sz w:val="24"/>
        </w:rPr>
        <w:t xml:space="preserve"> аспирантов в области эффективного использования</w:t>
      </w:r>
      <w:r>
        <w:rPr>
          <w:rFonts w:eastAsia="Times New Roman"/>
          <w:sz w:val="24"/>
        </w:rPr>
        <w:t xml:space="preserve"> </w:t>
      </w:r>
      <w:r w:rsidRPr="00DA7C3D">
        <w:rPr>
          <w:rFonts w:eastAsia="Times New Roman"/>
          <w:sz w:val="24"/>
        </w:rPr>
        <w:t>информационно-коммуникационных технологий в создании и развитии универсальной образовательн</w:t>
      </w:r>
      <w:r>
        <w:rPr>
          <w:rFonts w:eastAsia="Times New Roman"/>
          <w:sz w:val="24"/>
        </w:rPr>
        <w:t>ой сферы, на</w:t>
      </w:r>
      <w:r w:rsidRPr="00DA7C3D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формирование</w:t>
      </w:r>
      <w:r w:rsidRPr="00DA7C3D">
        <w:rPr>
          <w:rFonts w:eastAsia="Times New Roman"/>
          <w:sz w:val="24"/>
        </w:rPr>
        <w:t xml:space="preserve"> культуры научного и педагогического мышления.</w:t>
      </w:r>
    </w:p>
    <w:p w:rsidR="00482CFC" w:rsidRPr="003C0C28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3C0C28">
        <w:rPr>
          <w:rFonts w:eastAsia="Times New Roman"/>
          <w:b/>
          <w:sz w:val="24"/>
        </w:rPr>
        <w:t>Цель дисциплины</w:t>
      </w:r>
      <w:r>
        <w:rPr>
          <w:rFonts w:eastAsia="Times New Roman"/>
          <w:sz w:val="24"/>
        </w:rPr>
        <w:t>: ф</w:t>
      </w:r>
      <w:r w:rsidRPr="003C0C28">
        <w:rPr>
          <w:rFonts w:eastAsia="Times New Roman"/>
          <w:sz w:val="24"/>
        </w:rPr>
        <w:t>ормирование системы компетенций в области использования современных информационных технологий в научно-исследовательской и образовательной деятельности.</w:t>
      </w:r>
    </w:p>
    <w:p w:rsidR="00482CF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3C0C28">
        <w:rPr>
          <w:rFonts w:eastAsia="Times New Roman"/>
          <w:b/>
          <w:sz w:val="24"/>
        </w:rPr>
        <w:t>Задачи дисциплины</w:t>
      </w:r>
      <w:r>
        <w:rPr>
          <w:rFonts w:eastAsia="Times New Roman"/>
          <w:sz w:val="24"/>
        </w:rPr>
        <w:t>:</w:t>
      </w:r>
    </w:p>
    <w:p w:rsidR="00482CFC" w:rsidRPr="0081468F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81468F">
        <w:rPr>
          <w:rFonts w:eastAsia="Times New Roman"/>
          <w:sz w:val="24"/>
        </w:rPr>
        <w:t>•</w:t>
      </w:r>
      <w:r w:rsidRPr="0081468F">
        <w:rPr>
          <w:rFonts w:eastAsia="Times New Roman"/>
          <w:sz w:val="24"/>
        </w:rPr>
        <w:tab/>
        <w:t>изучение направлений и тенденций развития</w:t>
      </w:r>
      <w:r>
        <w:rPr>
          <w:rFonts w:eastAsia="Times New Roman"/>
          <w:sz w:val="24"/>
        </w:rPr>
        <w:t xml:space="preserve"> систем информатизации </w:t>
      </w:r>
      <w:r w:rsidRPr="0081468F">
        <w:rPr>
          <w:rFonts w:eastAsia="Times New Roman"/>
          <w:sz w:val="24"/>
        </w:rPr>
        <w:t>современной науки;</w:t>
      </w:r>
    </w:p>
    <w:p w:rsidR="00482CFC" w:rsidRPr="0081468F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81468F">
        <w:rPr>
          <w:rFonts w:eastAsia="Times New Roman"/>
          <w:sz w:val="24"/>
        </w:rPr>
        <w:t>•</w:t>
      </w:r>
      <w:r w:rsidRPr="0081468F">
        <w:rPr>
          <w:rFonts w:eastAsia="Times New Roman"/>
          <w:sz w:val="24"/>
        </w:rPr>
        <w:tab/>
        <w:t xml:space="preserve">изучение общих принципов </w:t>
      </w:r>
      <w:r>
        <w:rPr>
          <w:rFonts w:eastAsia="Times New Roman"/>
          <w:sz w:val="24"/>
        </w:rPr>
        <w:t>работы с информационными системами и средствами информатизации</w:t>
      </w:r>
      <w:r w:rsidRPr="0081468F">
        <w:rPr>
          <w:rFonts w:eastAsia="Times New Roman"/>
          <w:sz w:val="24"/>
        </w:rPr>
        <w:t xml:space="preserve"> в медицинской науке;</w:t>
      </w:r>
    </w:p>
    <w:p w:rsidR="00482CFC" w:rsidRPr="0081468F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81468F">
        <w:rPr>
          <w:rFonts w:eastAsia="Times New Roman"/>
          <w:sz w:val="24"/>
        </w:rPr>
        <w:t>•</w:t>
      </w:r>
      <w:r w:rsidRPr="0081468F">
        <w:rPr>
          <w:rFonts w:eastAsia="Times New Roman"/>
          <w:sz w:val="24"/>
        </w:rPr>
        <w:tab/>
        <w:t xml:space="preserve">ознакомление с </w:t>
      </w:r>
      <w:r w:rsidRPr="00563C9F">
        <w:rPr>
          <w:rFonts w:eastAsia="Times New Roman"/>
          <w:sz w:val="24"/>
        </w:rPr>
        <w:t>современны</w:t>
      </w:r>
      <w:r>
        <w:rPr>
          <w:rFonts w:eastAsia="Times New Roman"/>
          <w:sz w:val="24"/>
        </w:rPr>
        <w:t>ми</w:t>
      </w:r>
      <w:r w:rsidRPr="00563C9F">
        <w:rPr>
          <w:rFonts w:eastAsia="Times New Roman"/>
          <w:sz w:val="24"/>
        </w:rPr>
        <w:t xml:space="preserve"> технологи</w:t>
      </w:r>
      <w:r>
        <w:rPr>
          <w:rFonts w:eastAsia="Times New Roman"/>
          <w:sz w:val="24"/>
        </w:rPr>
        <w:t>ями</w:t>
      </w:r>
      <w:r w:rsidRPr="00563C9F">
        <w:rPr>
          <w:rFonts w:eastAsia="Times New Roman"/>
          <w:sz w:val="24"/>
        </w:rPr>
        <w:t xml:space="preserve"> решения задач текстовой, табличной и графической обработки </w:t>
      </w:r>
      <w:r>
        <w:rPr>
          <w:rFonts w:eastAsia="Times New Roman"/>
          <w:sz w:val="24"/>
        </w:rPr>
        <w:t xml:space="preserve">результатов </w:t>
      </w:r>
      <w:r w:rsidRPr="0081468F">
        <w:rPr>
          <w:rFonts w:eastAsia="Times New Roman"/>
          <w:sz w:val="24"/>
        </w:rPr>
        <w:t>научн</w:t>
      </w:r>
      <w:r>
        <w:rPr>
          <w:rFonts w:eastAsia="Times New Roman"/>
          <w:sz w:val="24"/>
        </w:rPr>
        <w:t>о-</w:t>
      </w:r>
      <w:r w:rsidRPr="0081468F">
        <w:rPr>
          <w:rFonts w:eastAsia="Times New Roman"/>
          <w:sz w:val="24"/>
        </w:rPr>
        <w:t>медицинских исследований;</w:t>
      </w:r>
    </w:p>
    <w:p w:rsidR="00482CF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81468F">
        <w:rPr>
          <w:rFonts w:eastAsia="Times New Roman"/>
          <w:sz w:val="24"/>
        </w:rPr>
        <w:t>•</w:t>
      </w:r>
      <w:r w:rsidRPr="0081468F">
        <w:rPr>
          <w:rFonts w:eastAsia="Times New Roman"/>
          <w:sz w:val="24"/>
        </w:rPr>
        <w:tab/>
        <w:t xml:space="preserve">изучение </w:t>
      </w:r>
      <w:r>
        <w:rPr>
          <w:rFonts w:eastAsia="Times New Roman"/>
          <w:sz w:val="24"/>
        </w:rPr>
        <w:t>о</w:t>
      </w:r>
      <w:r w:rsidRPr="00563C9F">
        <w:rPr>
          <w:rFonts w:eastAsia="Times New Roman"/>
          <w:sz w:val="24"/>
        </w:rPr>
        <w:t>снов прикладной статистики</w:t>
      </w:r>
      <w:r>
        <w:rPr>
          <w:rFonts w:eastAsia="Times New Roman"/>
          <w:sz w:val="24"/>
        </w:rPr>
        <w:t>, получение навыков статистических расчетов с применением компьютерных программ и сетевых технологий, и</w:t>
      </w:r>
      <w:r w:rsidRPr="00563C9F">
        <w:rPr>
          <w:rFonts w:eastAsia="Times New Roman"/>
          <w:sz w:val="24"/>
        </w:rPr>
        <w:t>нтерпретаци</w:t>
      </w:r>
      <w:r>
        <w:rPr>
          <w:rFonts w:eastAsia="Times New Roman"/>
          <w:sz w:val="24"/>
        </w:rPr>
        <w:t>и</w:t>
      </w:r>
      <w:r w:rsidRPr="00563C9F">
        <w:rPr>
          <w:rFonts w:eastAsia="Times New Roman"/>
          <w:sz w:val="24"/>
        </w:rPr>
        <w:t xml:space="preserve"> полученных</w:t>
      </w:r>
      <w:r>
        <w:rPr>
          <w:rFonts w:eastAsia="Times New Roman"/>
          <w:sz w:val="24"/>
        </w:rPr>
        <w:t xml:space="preserve"> результатов;</w:t>
      </w:r>
    </w:p>
    <w:p w:rsidR="00482CFC" w:rsidRPr="00754877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81468F">
        <w:rPr>
          <w:rFonts w:eastAsia="Times New Roman"/>
          <w:sz w:val="24"/>
        </w:rPr>
        <w:t>•</w:t>
      </w:r>
      <w:r w:rsidRPr="0081468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>изучение технологий</w:t>
      </w:r>
      <w:r w:rsidRPr="00754877">
        <w:rPr>
          <w:rFonts w:eastAsia="Times New Roman"/>
          <w:sz w:val="24"/>
        </w:rPr>
        <w:t xml:space="preserve"> визуализации </w:t>
      </w:r>
      <w:r>
        <w:rPr>
          <w:rFonts w:eastAsia="Times New Roman"/>
          <w:sz w:val="24"/>
        </w:rPr>
        <w:t xml:space="preserve">научной </w:t>
      </w:r>
      <w:r w:rsidRPr="00754877">
        <w:rPr>
          <w:rFonts w:eastAsia="Times New Roman"/>
          <w:sz w:val="24"/>
        </w:rPr>
        <w:t xml:space="preserve">информации </w:t>
      </w:r>
      <w:r>
        <w:rPr>
          <w:rFonts w:eastAsia="Times New Roman"/>
          <w:sz w:val="24"/>
        </w:rPr>
        <w:t>средствами</w:t>
      </w:r>
      <w:r w:rsidRPr="00754877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компьютерной г</w:t>
      </w:r>
      <w:r w:rsidRPr="00754877">
        <w:rPr>
          <w:rFonts w:eastAsia="Times New Roman"/>
          <w:sz w:val="24"/>
        </w:rPr>
        <w:t>рафики</w:t>
      </w:r>
      <w:r>
        <w:rPr>
          <w:rFonts w:eastAsia="Times New Roman"/>
          <w:sz w:val="24"/>
        </w:rPr>
        <w:t>;</w:t>
      </w:r>
    </w:p>
    <w:p w:rsidR="00482CF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81468F">
        <w:rPr>
          <w:rFonts w:eastAsia="Times New Roman"/>
          <w:sz w:val="24"/>
        </w:rPr>
        <w:t>•</w:t>
      </w:r>
      <w:r w:rsidRPr="0081468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>изучение средств и методов открытого образования</w:t>
      </w:r>
      <w:r w:rsidRPr="00754877">
        <w:rPr>
          <w:rFonts w:eastAsia="Times New Roman"/>
          <w:sz w:val="24"/>
        </w:rPr>
        <w:t xml:space="preserve"> и дистанци</w:t>
      </w:r>
      <w:r>
        <w:rPr>
          <w:rFonts w:eastAsia="Times New Roman"/>
          <w:sz w:val="24"/>
        </w:rPr>
        <w:t>онного обучения, и</w:t>
      </w:r>
      <w:r w:rsidRPr="00754877">
        <w:rPr>
          <w:rFonts w:eastAsia="Times New Roman"/>
          <w:sz w:val="24"/>
        </w:rPr>
        <w:t>нформационны</w:t>
      </w:r>
      <w:r>
        <w:rPr>
          <w:rFonts w:eastAsia="Times New Roman"/>
          <w:sz w:val="24"/>
        </w:rPr>
        <w:t>х</w:t>
      </w:r>
      <w:r w:rsidRPr="00754877">
        <w:rPr>
          <w:rFonts w:eastAsia="Times New Roman"/>
          <w:sz w:val="24"/>
        </w:rPr>
        <w:t xml:space="preserve"> систем</w:t>
      </w:r>
      <w:r>
        <w:rPr>
          <w:rFonts w:eastAsia="Times New Roman"/>
          <w:sz w:val="24"/>
        </w:rPr>
        <w:t xml:space="preserve"> контроля знаний.</w:t>
      </w:r>
    </w:p>
    <w:p w:rsidR="00482CFC" w:rsidRPr="0081468F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81468F">
        <w:rPr>
          <w:rFonts w:eastAsia="Times New Roman"/>
          <w:b/>
          <w:sz w:val="24"/>
        </w:rPr>
        <w:t>Формируемые компетенции</w:t>
      </w:r>
      <w:r w:rsidRPr="0081468F">
        <w:rPr>
          <w:rFonts w:eastAsia="Times New Roman"/>
          <w:sz w:val="24"/>
        </w:rPr>
        <w:t>: УК-1</w:t>
      </w:r>
      <w:r>
        <w:rPr>
          <w:rFonts w:eastAsia="Times New Roman"/>
          <w:sz w:val="24"/>
        </w:rPr>
        <w:t xml:space="preserve">, </w:t>
      </w:r>
      <w:r w:rsidRPr="0081468F">
        <w:rPr>
          <w:rFonts w:eastAsia="Times New Roman"/>
          <w:sz w:val="24"/>
        </w:rPr>
        <w:t>УК-3</w:t>
      </w:r>
      <w:r>
        <w:rPr>
          <w:rFonts w:eastAsia="Times New Roman"/>
          <w:sz w:val="24"/>
        </w:rPr>
        <w:t>,</w:t>
      </w:r>
      <w:r w:rsidRPr="0081468F">
        <w:rPr>
          <w:rFonts w:eastAsia="Times New Roman"/>
          <w:sz w:val="24"/>
        </w:rPr>
        <w:t xml:space="preserve"> УК-5</w:t>
      </w:r>
      <w:r>
        <w:rPr>
          <w:rFonts w:eastAsia="Times New Roman"/>
          <w:sz w:val="24"/>
        </w:rPr>
        <w:t>,</w:t>
      </w:r>
      <w:r w:rsidRPr="0081468F">
        <w:rPr>
          <w:rFonts w:eastAsia="Times New Roman"/>
          <w:sz w:val="24"/>
        </w:rPr>
        <w:t xml:space="preserve"> ОПК-1</w:t>
      </w:r>
      <w:r>
        <w:rPr>
          <w:rFonts w:eastAsia="Times New Roman"/>
          <w:sz w:val="24"/>
        </w:rPr>
        <w:t>,</w:t>
      </w:r>
      <w:r w:rsidRPr="0081468F">
        <w:rPr>
          <w:rFonts w:eastAsia="Times New Roman"/>
          <w:sz w:val="24"/>
        </w:rPr>
        <w:t xml:space="preserve"> ОПК-2</w:t>
      </w:r>
      <w:r>
        <w:rPr>
          <w:rFonts w:eastAsia="Times New Roman"/>
          <w:sz w:val="24"/>
        </w:rPr>
        <w:t>,</w:t>
      </w:r>
      <w:r w:rsidRPr="0081468F">
        <w:rPr>
          <w:rFonts w:eastAsia="Times New Roman"/>
          <w:sz w:val="24"/>
        </w:rPr>
        <w:t xml:space="preserve"> ОПК-3</w:t>
      </w:r>
      <w:r>
        <w:rPr>
          <w:rFonts w:eastAsia="Times New Roman"/>
          <w:sz w:val="24"/>
        </w:rPr>
        <w:t>.</w:t>
      </w:r>
      <w:r w:rsidRPr="0081468F">
        <w:rPr>
          <w:rFonts w:eastAsia="Times New Roman"/>
          <w:sz w:val="24"/>
        </w:rPr>
        <w:t xml:space="preserve"> </w:t>
      </w:r>
    </w:p>
    <w:p w:rsidR="00482CFC" w:rsidRPr="0081468F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81468F">
        <w:rPr>
          <w:rFonts w:eastAsia="Times New Roman"/>
          <w:b/>
          <w:sz w:val="24"/>
        </w:rPr>
        <w:t>Виды учебной работы</w:t>
      </w:r>
      <w:r w:rsidRPr="0081468F">
        <w:rPr>
          <w:rFonts w:eastAsia="Times New Roman"/>
          <w:sz w:val="24"/>
        </w:rPr>
        <w:t>: лекции, практические занятия, семинары, самостоятельная работа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b/>
          <w:sz w:val="24"/>
        </w:rPr>
      </w:pPr>
      <w:bookmarkStart w:id="0" w:name="_GoBack"/>
      <w:bookmarkEnd w:id="0"/>
      <w:r w:rsidRPr="0065458C">
        <w:rPr>
          <w:rFonts w:eastAsia="Times New Roman"/>
          <w:b/>
          <w:sz w:val="24"/>
        </w:rPr>
        <w:t>1. ЦЕЛЬ И ЗАДАЧИ ДИСЦИПЛИНЫ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b/>
          <w:sz w:val="24"/>
        </w:rPr>
        <w:t>Цель</w:t>
      </w:r>
      <w:r w:rsidRPr="0065458C">
        <w:rPr>
          <w:rFonts w:eastAsia="Times New Roman"/>
          <w:sz w:val="24"/>
        </w:rPr>
        <w:t>: формирование</w:t>
      </w:r>
      <w:r>
        <w:rPr>
          <w:rFonts w:eastAsia="Times New Roman"/>
          <w:sz w:val="24"/>
        </w:rPr>
        <w:t xml:space="preserve"> у аспиранта </w:t>
      </w:r>
      <w:r w:rsidRPr="0065458C">
        <w:rPr>
          <w:rFonts w:eastAsia="Times New Roman"/>
          <w:sz w:val="24"/>
        </w:rPr>
        <w:t xml:space="preserve">компетенций в области </w:t>
      </w:r>
      <w:r>
        <w:rPr>
          <w:rFonts w:eastAsia="Times New Roman"/>
          <w:sz w:val="24"/>
        </w:rPr>
        <w:t>применения</w:t>
      </w:r>
      <w:r w:rsidRPr="0065458C">
        <w:rPr>
          <w:rFonts w:eastAsia="Times New Roman"/>
          <w:sz w:val="24"/>
        </w:rPr>
        <w:t xml:space="preserve"> современных информационных технологий в научно-исследовательской и образовательной деятельности.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b/>
          <w:sz w:val="24"/>
        </w:rPr>
        <w:t>Задачи</w:t>
      </w:r>
      <w:r w:rsidRPr="0065458C">
        <w:rPr>
          <w:rFonts w:eastAsia="Times New Roman"/>
          <w:sz w:val="24"/>
        </w:rPr>
        <w:t>: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sz w:val="24"/>
        </w:rPr>
        <w:t>•</w:t>
      </w:r>
      <w:r w:rsidRPr="0065458C">
        <w:rPr>
          <w:rFonts w:eastAsia="Times New Roman"/>
          <w:sz w:val="24"/>
        </w:rPr>
        <w:tab/>
        <w:t>изучение направлений и тенденций развития систем информатизации современной науки;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sz w:val="24"/>
        </w:rPr>
        <w:t>•</w:t>
      </w:r>
      <w:r w:rsidRPr="0065458C">
        <w:rPr>
          <w:rFonts w:eastAsia="Times New Roman"/>
          <w:sz w:val="24"/>
        </w:rPr>
        <w:tab/>
        <w:t>изучение общих принципов работы с информационными системами и средствами информатизации в медицинской науке;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sz w:val="24"/>
        </w:rPr>
        <w:t>•</w:t>
      </w:r>
      <w:r w:rsidRPr="0065458C">
        <w:rPr>
          <w:rFonts w:eastAsia="Times New Roman"/>
          <w:sz w:val="24"/>
        </w:rPr>
        <w:tab/>
        <w:t>ознакомление с современными технологиями решения задач текстовой, табличной и графической обработки результатов научно-медицинских исследований;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sz w:val="24"/>
        </w:rPr>
        <w:t>•</w:t>
      </w:r>
      <w:r w:rsidRPr="0065458C">
        <w:rPr>
          <w:rFonts w:eastAsia="Times New Roman"/>
          <w:sz w:val="24"/>
        </w:rPr>
        <w:tab/>
        <w:t>изучение основ прикладной статистики, получение навыко</w:t>
      </w:r>
      <w:r>
        <w:rPr>
          <w:rFonts w:eastAsia="Times New Roman"/>
          <w:sz w:val="24"/>
        </w:rPr>
        <w:t>в статистических расчетов с применением</w:t>
      </w:r>
      <w:r w:rsidRPr="0065458C">
        <w:rPr>
          <w:rFonts w:eastAsia="Times New Roman"/>
          <w:sz w:val="24"/>
        </w:rPr>
        <w:t xml:space="preserve"> компьютерных программ и сетевых технологий, интерпретации полученных результатов;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sz w:val="24"/>
        </w:rPr>
        <w:t>•</w:t>
      </w:r>
      <w:r w:rsidRPr="0065458C">
        <w:rPr>
          <w:rFonts w:eastAsia="Times New Roman"/>
          <w:sz w:val="24"/>
        </w:rPr>
        <w:tab/>
        <w:t>изучение технологий визуализации научной информации средствами компьютерной графики;</w:t>
      </w:r>
    </w:p>
    <w:p w:rsidR="00482CF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sz w:val="24"/>
        </w:rPr>
        <w:t>•</w:t>
      </w:r>
      <w:r w:rsidRPr="0065458C">
        <w:rPr>
          <w:rFonts w:eastAsia="Times New Roman"/>
          <w:sz w:val="24"/>
        </w:rPr>
        <w:tab/>
        <w:t>изучение средств и методов открытого образования и дистанционного обучения, информационных систем контроля знаний.</w:t>
      </w:r>
    </w:p>
    <w:p w:rsidR="00482CF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b/>
          <w:sz w:val="24"/>
        </w:rPr>
      </w:pPr>
      <w:r w:rsidRPr="0065458C">
        <w:rPr>
          <w:rFonts w:eastAsia="Times New Roman"/>
          <w:b/>
          <w:sz w:val="24"/>
        </w:rPr>
        <w:t>2. МЕСТО ДИСЦИПЛИНЫ В СТРУКТУРЕ ОПОП АСПИРАНТУРЫ</w:t>
      </w:r>
    </w:p>
    <w:p w:rsidR="00482CF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sz w:val="24"/>
        </w:rPr>
        <w:t xml:space="preserve">Дисциплина «Информационные технологии в науке и образовании» включена в вариативную часть Блока 1 программы в качестве обязательной дисциплины. Дисциплина базируется на знаниях, </w:t>
      </w:r>
      <w:r w:rsidRPr="0065458C">
        <w:rPr>
          <w:rFonts w:eastAsia="Times New Roman"/>
          <w:sz w:val="24"/>
        </w:rPr>
        <w:lastRenderedPageBreak/>
        <w:t xml:space="preserve">имеющихся у аспирантов после получения высшего профессионального образования по направлению подготовки </w:t>
      </w:r>
      <w:proofErr w:type="spellStart"/>
      <w:r w:rsidRPr="0065458C">
        <w:rPr>
          <w:rFonts w:eastAsia="Times New Roman"/>
          <w:sz w:val="24"/>
        </w:rPr>
        <w:t>специалитета</w:t>
      </w:r>
      <w:proofErr w:type="spellEnd"/>
      <w:r w:rsidRPr="0065458C">
        <w:rPr>
          <w:rFonts w:eastAsia="Times New Roman"/>
          <w:sz w:val="24"/>
        </w:rPr>
        <w:t xml:space="preserve">: «Лечебное дело», «Медико-профилактическое дело», «Педиатрия», «Стоматология», «Фармация». Для качественного усвоения дисциплины аспирант должен знать философию, иностранный язык, биоэтику, информатику в объеме курса </w:t>
      </w:r>
      <w:proofErr w:type="spellStart"/>
      <w:r w:rsidRPr="0065458C">
        <w:rPr>
          <w:rFonts w:eastAsia="Times New Roman"/>
          <w:sz w:val="24"/>
        </w:rPr>
        <w:t>специалитета</w:t>
      </w:r>
      <w:proofErr w:type="spellEnd"/>
      <w:r w:rsidRPr="0065458C">
        <w:rPr>
          <w:rFonts w:eastAsia="Times New Roman"/>
          <w:sz w:val="24"/>
        </w:rPr>
        <w:t xml:space="preserve">, иметь навыки работы с компьютером и уметь пользоваться научной литературой. </w:t>
      </w:r>
    </w:p>
    <w:p w:rsidR="00482CF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b/>
          <w:sz w:val="24"/>
        </w:rPr>
      </w:pPr>
      <w:r w:rsidRPr="0065458C">
        <w:rPr>
          <w:rFonts w:eastAsia="Times New Roman"/>
          <w:b/>
          <w:sz w:val="24"/>
        </w:rPr>
        <w:t xml:space="preserve">3. ПЕРЕЧЕНЬ ПЛАНИРУЕМЫХ РЕЗУЛЬТАТОВ </w:t>
      </w:r>
      <w:proofErr w:type="gramStart"/>
      <w:r w:rsidRPr="0065458C">
        <w:rPr>
          <w:rFonts w:eastAsia="Times New Roman"/>
          <w:b/>
          <w:sz w:val="24"/>
        </w:rPr>
        <w:t>ОБУЧЕНИЯ ПО ДИСЦИПЛИНЕ</w:t>
      </w:r>
      <w:proofErr w:type="gramEnd"/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sz w:val="24"/>
        </w:rPr>
        <w:t>Дисциплина «Информационные технологии в науке и образовании» направлена на формирование у аспирантов следующих компетенций: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r>
        <w:rPr>
          <w:rFonts w:eastAsia="Times New Roman"/>
        </w:rPr>
        <w:t xml:space="preserve"> 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 xml:space="preserve">готовность </w:t>
      </w:r>
      <w:r>
        <w:rPr>
          <w:rFonts w:eastAsia="Times New Roman"/>
        </w:rPr>
        <w:t xml:space="preserve">к </w:t>
      </w:r>
      <w:r w:rsidRPr="0065458C">
        <w:rPr>
          <w:rFonts w:eastAsia="Times New Roman"/>
        </w:rPr>
        <w:t>участ</w:t>
      </w:r>
      <w:r>
        <w:rPr>
          <w:rFonts w:eastAsia="Times New Roman"/>
        </w:rPr>
        <w:t>ию</w:t>
      </w:r>
      <w:r w:rsidRPr="0065458C">
        <w:rPr>
          <w:rFonts w:eastAsia="Times New Roman"/>
        </w:rPr>
        <w:t xml:space="preserve">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 xml:space="preserve">способность следовать нормам </w:t>
      </w:r>
      <w:r>
        <w:rPr>
          <w:rFonts w:eastAsia="Times New Roman"/>
        </w:rPr>
        <w:t xml:space="preserve">и стандартам </w:t>
      </w:r>
      <w:r w:rsidRPr="0065458C">
        <w:rPr>
          <w:rFonts w:eastAsia="Times New Roman"/>
        </w:rPr>
        <w:t>профессиональной деятельности (УК-5);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 xml:space="preserve">способность и готовность к </w:t>
      </w:r>
      <w:r>
        <w:rPr>
          <w:rFonts w:eastAsia="Times New Roman"/>
        </w:rPr>
        <w:t>организации</w:t>
      </w:r>
      <w:r w:rsidRPr="0065458C">
        <w:rPr>
          <w:rFonts w:eastAsia="Times New Roman"/>
        </w:rPr>
        <w:t xml:space="preserve"> прикладных научных исследований в области биологии и медицины (ОПК-1);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>способность и готовность к проведению прикладных научных исследований в области биологии и медицины (ОПК-2);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>способность и готовность к анализу, обобщению и публичному представлению результатов выполненных научных исследований (ОПК-3).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65458C">
        <w:rPr>
          <w:rFonts w:eastAsia="Times New Roman"/>
          <w:sz w:val="24"/>
        </w:rPr>
        <w:t>В результате освоения дисциплины аспирант должен: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9A63F2">
        <w:rPr>
          <w:rFonts w:eastAsia="Times New Roman"/>
          <w:b/>
          <w:sz w:val="24"/>
        </w:rPr>
        <w:t>Знать</w:t>
      </w:r>
      <w:r w:rsidRPr="0065458C">
        <w:rPr>
          <w:rFonts w:eastAsia="Times New Roman"/>
          <w:sz w:val="24"/>
        </w:rPr>
        <w:t>:</w:t>
      </w:r>
    </w:p>
    <w:p w:rsidR="00482CFC" w:rsidRPr="00FF3E58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F3E58">
        <w:rPr>
          <w:rFonts w:eastAsia="Times New Roman"/>
        </w:rPr>
        <w:t xml:space="preserve">теоретические основы использования </w:t>
      </w:r>
      <w:r>
        <w:rPr>
          <w:rFonts w:eastAsia="Times New Roman"/>
        </w:rPr>
        <w:t>информационных технологий</w:t>
      </w:r>
      <w:r w:rsidRPr="00FF3E58">
        <w:rPr>
          <w:rFonts w:eastAsia="Times New Roman"/>
        </w:rPr>
        <w:t xml:space="preserve"> в науке и образовании;</w:t>
      </w:r>
    </w:p>
    <w:p w:rsidR="00482CFC" w:rsidRPr="00FF3E58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F3E58">
        <w:rPr>
          <w:rFonts w:eastAsia="Times New Roman"/>
        </w:rPr>
        <w:t xml:space="preserve">методы получения, обработки, хранения и представления научной информации с использованием </w:t>
      </w:r>
      <w:r>
        <w:rPr>
          <w:rFonts w:eastAsia="Times New Roman"/>
        </w:rPr>
        <w:t>информационных технологий</w:t>
      </w:r>
      <w:r w:rsidRPr="00FF3E58">
        <w:rPr>
          <w:rFonts w:eastAsia="Times New Roman"/>
        </w:rPr>
        <w:t>;</w:t>
      </w:r>
    </w:p>
    <w:p w:rsidR="00482CFC" w:rsidRPr="00FF3E58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F3E58">
        <w:rPr>
          <w:rFonts w:eastAsia="Times New Roman"/>
        </w:rPr>
        <w:t xml:space="preserve">возможности использования </w:t>
      </w:r>
      <w:r>
        <w:rPr>
          <w:rFonts w:eastAsia="Times New Roman"/>
        </w:rPr>
        <w:t>информационных технологий</w:t>
      </w:r>
      <w:r w:rsidRPr="00FF3E58">
        <w:rPr>
          <w:rFonts w:eastAsia="Times New Roman"/>
        </w:rPr>
        <w:t xml:space="preserve"> в научных исследованиях;</w:t>
      </w:r>
    </w:p>
    <w:p w:rsidR="00482CFC" w:rsidRPr="00FF3E58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F3E58">
        <w:rPr>
          <w:rFonts w:eastAsia="Times New Roman"/>
        </w:rPr>
        <w:t xml:space="preserve">направления использования </w:t>
      </w:r>
      <w:r>
        <w:rPr>
          <w:rFonts w:eastAsia="Times New Roman"/>
        </w:rPr>
        <w:t>информационных технологий</w:t>
      </w:r>
      <w:r w:rsidRPr="00FF3E58">
        <w:rPr>
          <w:rFonts w:eastAsia="Times New Roman"/>
        </w:rPr>
        <w:t xml:space="preserve"> в образовании;</w:t>
      </w:r>
    </w:p>
    <w:p w:rsidR="00482CFC" w:rsidRPr="00FF3E58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F3E58">
        <w:rPr>
          <w:rFonts w:eastAsia="Times New Roman"/>
        </w:rPr>
        <w:t>направления и тенденции развития новых образовательных технологий;</w:t>
      </w:r>
    </w:p>
    <w:p w:rsidR="00482CFC" w:rsidRPr="00FF3E58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F3E58">
        <w:rPr>
          <w:rFonts w:eastAsia="Times New Roman"/>
        </w:rPr>
        <w:t xml:space="preserve">методики и технологии проведения обучения с использованием </w:t>
      </w:r>
      <w:r>
        <w:rPr>
          <w:rFonts w:eastAsia="Times New Roman"/>
        </w:rPr>
        <w:t>информационных технологий;</w:t>
      </w:r>
    </w:p>
    <w:p w:rsidR="00482CF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F3E58">
        <w:rPr>
          <w:rFonts w:eastAsia="Times New Roman"/>
        </w:rPr>
        <w:t xml:space="preserve">основные методы работы с ресурсами Интернет. 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9A63F2">
        <w:rPr>
          <w:rFonts w:eastAsia="Times New Roman"/>
          <w:b/>
          <w:sz w:val="24"/>
        </w:rPr>
        <w:t>Уметь</w:t>
      </w:r>
      <w:r w:rsidRPr="0065458C">
        <w:rPr>
          <w:rFonts w:eastAsia="Times New Roman"/>
          <w:sz w:val="24"/>
        </w:rPr>
        <w:t>:</w:t>
      </w:r>
    </w:p>
    <w:p w:rsidR="00482CFC" w:rsidRPr="00F97AB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>
        <w:rPr>
          <w:rFonts w:eastAsia="Times New Roman"/>
        </w:rPr>
        <w:t>п</w:t>
      </w:r>
      <w:r w:rsidRPr="00F97ABC">
        <w:rPr>
          <w:rFonts w:eastAsia="Times New Roman"/>
        </w:rPr>
        <w:t>рименять современные методы и средства автоматизированного анализа и систематизации научных данных;</w:t>
      </w:r>
    </w:p>
    <w:p w:rsidR="00482CFC" w:rsidRPr="00F97AB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97ABC">
        <w:rPr>
          <w:rFonts w:eastAsia="Times New Roman"/>
        </w:rPr>
        <w:t xml:space="preserve">использовать современные </w:t>
      </w:r>
      <w:r>
        <w:rPr>
          <w:rFonts w:eastAsia="Times New Roman"/>
        </w:rPr>
        <w:t>информационные технологии</w:t>
      </w:r>
      <w:r w:rsidRPr="00F97ABC">
        <w:rPr>
          <w:rFonts w:eastAsia="Times New Roman"/>
        </w:rPr>
        <w:t xml:space="preserve"> для подготовки традиционных и электронных учебно-методических и научных публикаций;</w:t>
      </w:r>
    </w:p>
    <w:p w:rsidR="00482CFC" w:rsidRPr="00F97AB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97ABC">
        <w:rPr>
          <w:rFonts w:eastAsia="Times New Roman"/>
        </w:rPr>
        <w:t xml:space="preserve">выбирать эффективные </w:t>
      </w:r>
      <w:r>
        <w:rPr>
          <w:rFonts w:eastAsia="Times New Roman"/>
        </w:rPr>
        <w:t>информационные технологии</w:t>
      </w:r>
      <w:r w:rsidRPr="00F97ABC">
        <w:rPr>
          <w:rFonts w:eastAsia="Times New Roman"/>
        </w:rPr>
        <w:t xml:space="preserve"> для использования в учебном процессе;</w:t>
      </w:r>
    </w:p>
    <w:p w:rsidR="00482CF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F97ABC">
        <w:rPr>
          <w:rFonts w:eastAsia="Times New Roman"/>
        </w:rPr>
        <w:lastRenderedPageBreak/>
        <w:t>практически использовать научно-образовательные ресурсы Интернет в повседневной профессиональной деятельности исследователя и педагога.</w:t>
      </w:r>
    </w:p>
    <w:p w:rsidR="00482CFC" w:rsidRPr="0065458C" w:rsidRDefault="00482CFC" w:rsidP="00482CFC">
      <w:pPr>
        <w:spacing w:line="360" w:lineRule="auto"/>
        <w:ind w:firstLine="567"/>
        <w:contextualSpacing/>
        <w:rPr>
          <w:rFonts w:eastAsia="Times New Roman"/>
          <w:sz w:val="24"/>
        </w:rPr>
      </w:pPr>
      <w:r w:rsidRPr="00B479FC">
        <w:rPr>
          <w:rFonts w:eastAsia="Times New Roman"/>
          <w:b/>
          <w:sz w:val="24"/>
        </w:rPr>
        <w:t>Владеть</w:t>
      </w:r>
      <w:r w:rsidRPr="00B479FC">
        <w:rPr>
          <w:rFonts w:eastAsia="Times New Roman"/>
          <w:sz w:val="24"/>
        </w:rPr>
        <w:t>: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>навыками сбора, обработки, анализа и систематизации информации по теме</w:t>
      </w:r>
      <w:r w:rsidRPr="0065458C">
        <w:rPr>
          <w:rFonts w:eastAsia="Times New Roman"/>
        </w:rPr>
        <w:br/>
        <w:t>исследования, навыками выбора методов и средств решения задач исследования;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>навыками выстраивать профессиональную деятельность в соответствии с этическими нормами, написания аннотации научной работы для экспертизы в Комитете по этике (УК-5);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>навыками составления плана научного исследования, навыками написания</w:t>
      </w:r>
      <w:r w:rsidRPr="0065458C">
        <w:rPr>
          <w:rFonts w:eastAsia="Times New Roman"/>
        </w:rPr>
        <w:br/>
        <w:t>аннотации научного исследования (ОПК-1);</w:t>
      </w:r>
    </w:p>
    <w:p w:rsidR="00482CFC" w:rsidRPr="0065458C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65458C">
        <w:rPr>
          <w:rFonts w:eastAsia="Times New Roman"/>
        </w:rPr>
        <w:t>навыками написания диссертации, отчета по НИР, научной статьи, монографии, научного доклада (ОПК-3).</w:t>
      </w:r>
    </w:p>
    <w:p w:rsidR="00482CFC" w:rsidRDefault="00482CFC" w:rsidP="00482CFC">
      <w:pPr>
        <w:shd w:val="clear" w:color="auto" w:fill="FFFFFF"/>
        <w:spacing w:before="379"/>
        <w:ind w:left="523"/>
      </w:pPr>
      <w:proofErr w:type="gramStart"/>
      <w:r>
        <w:rPr>
          <w:rFonts w:eastAsia="Times New Roman"/>
          <w:b/>
          <w:bCs/>
          <w:sz w:val="26"/>
          <w:szCs w:val="26"/>
        </w:rPr>
        <w:t>Компетенции обучающегося, формируемые в результате освоения дисциплины</w:t>
      </w:r>
      <w:proofErr w:type="gramEnd"/>
    </w:p>
    <w:p w:rsidR="00482CFC" w:rsidRDefault="00482CFC" w:rsidP="00482CFC">
      <w:pPr>
        <w:pStyle w:val="a4"/>
        <w:ind w:left="284"/>
        <w:rPr>
          <w:rFonts w:eastAsia="Times New Roman"/>
        </w:rPr>
      </w:pPr>
    </w:p>
    <w:p w:rsidR="00482CFC" w:rsidRPr="003E4C01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3E4C01">
        <w:rPr>
          <w:rFonts w:eastAsia="Times New Roman"/>
        </w:rPr>
        <w:t>Способность самостоятельно формулировать научно-исследовательские или образовательные задачи и эффективно решать их с применением современных информационных технологий.</w:t>
      </w:r>
    </w:p>
    <w:p w:rsidR="00482CFC" w:rsidRPr="003E4C01" w:rsidRDefault="00482CFC" w:rsidP="00482CFC">
      <w:pPr>
        <w:pStyle w:val="a4"/>
        <w:numPr>
          <w:ilvl w:val="0"/>
          <w:numId w:val="1"/>
        </w:numPr>
        <w:ind w:left="284" w:hanging="284"/>
        <w:rPr>
          <w:rFonts w:eastAsia="Times New Roman"/>
        </w:rPr>
      </w:pPr>
      <w:r w:rsidRPr="003E4C01">
        <w:rPr>
          <w:rFonts w:eastAsia="Times New Roman"/>
        </w:rPr>
        <w:t>Способность осваивать новые информационные технологии с учетом целей и задач научного исследования или образования.</w:t>
      </w:r>
    </w:p>
    <w:p w:rsidR="00482CFC" w:rsidRDefault="00482CFC" w:rsidP="00482CFC">
      <w:pPr>
        <w:shd w:val="clear" w:color="auto" w:fill="FFFFFF"/>
        <w:spacing w:line="346" w:lineRule="exact"/>
        <w:ind w:right="10" w:firstLine="710"/>
        <w:jc w:val="both"/>
        <w:rPr>
          <w:rFonts w:eastAsia="Times New Roman"/>
          <w:sz w:val="26"/>
          <w:szCs w:val="26"/>
        </w:rPr>
      </w:pPr>
    </w:p>
    <w:p w:rsidR="00482CFC" w:rsidRDefault="00482CFC" w:rsidP="00482CFC">
      <w:pPr>
        <w:shd w:val="clear" w:color="auto" w:fill="FFFFFF"/>
        <w:spacing w:line="346" w:lineRule="exact"/>
        <w:ind w:right="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4. СТРУКТУРА, ОБЪЕМ И ВИДЫ УЧЕБНОЙ РАБОТЫ</w:t>
      </w:r>
    </w:p>
    <w:p w:rsidR="00482CFC" w:rsidRDefault="00482CFC" w:rsidP="00482CFC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482CFC" w:rsidRPr="00E04145" w:rsidRDefault="00482CFC" w:rsidP="00482CFC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E04145">
        <w:rPr>
          <w:rFonts w:eastAsia="Times New Roman"/>
          <w:sz w:val="24"/>
          <w:szCs w:val="24"/>
        </w:rPr>
        <w:t xml:space="preserve">Общая трудоемкость дисциплины составляет 3 </w:t>
      </w:r>
      <w:proofErr w:type="spellStart"/>
      <w:r w:rsidRPr="00E04145">
        <w:rPr>
          <w:rFonts w:eastAsia="Times New Roman"/>
          <w:sz w:val="24"/>
          <w:szCs w:val="24"/>
        </w:rPr>
        <w:t>з.е</w:t>
      </w:r>
      <w:proofErr w:type="spellEnd"/>
      <w:r w:rsidRPr="00E04145">
        <w:rPr>
          <w:rFonts w:eastAsia="Times New Roman"/>
          <w:sz w:val="24"/>
          <w:szCs w:val="24"/>
        </w:rPr>
        <w:t xml:space="preserve">. (108 часов). </w:t>
      </w:r>
    </w:p>
    <w:p w:rsidR="00482CFC" w:rsidRPr="00E04145" w:rsidRDefault="00482CFC" w:rsidP="00482CFC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E04145">
        <w:rPr>
          <w:rFonts w:eastAsia="Times New Roman"/>
          <w:sz w:val="24"/>
          <w:szCs w:val="24"/>
        </w:rPr>
        <w:t>Время проведения 1</w:t>
      </w:r>
      <w:r>
        <w:rPr>
          <w:rFonts w:eastAsia="Times New Roman"/>
          <w:sz w:val="24"/>
          <w:szCs w:val="24"/>
        </w:rPr>
        <w:t>-2</w:t>
      </w:r>
      <w:r w:rsidRPr="00E041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семестр 1 года обучения (очная форма), 5-6 семестр 3 год обучения (заочная форма).</w:t>
      </w:r>
    </w:p>
    <w:p w:rsidR="00482CFC" w:rsidRDefault="00482CFC" w:rsidP="00482CFC">
      <w:pPr>
        <w:shd w:val="clear" w:color="auto" w:fill="FFFFFF"/>
        <w:spacing w:line="274" w:lineRule="exact"/>
        <w:rPr>
          <w:rFonts w:eastAsia="Times New Roman"/>
          <w:spacing w:val="-2"/>
          <w:sz w:val="24"/>
          <w:szCs w:val="24"/>
        </w:rPr>
      </w:pPr>
    </w:p>
    <w:p w:rsidR="00482CFC" w:rsidRPr="00C44C80" w:rsidRDefault="00482CFC" w:rsidP="00482CFC">
      <w:pPr>
        <w:shd w:val="clear" w:color="auto" w:fill="FFFFFF"/>
        <w:spacing w:line="274" w:lineRule="exact"/>
        <w:rPr>
          <w:b/>
        </w:rPr>
      </w:pPr>
      <w:r w:rsidRPr="00C44C80">
        <w:rPr>
          <w:rFonts w:eastAsia="Times New Roman"/>
          <w:b/>
          <w:spacing w:val="-2"/>
          <w:sz w:val="24"/>
          <w:szCs w:val="24"/>
        </w:rPr>
        <w:t xml:space="preserve">Таблица 1 — </w:t>
      </w:r>
      <w:r w:rsidRPr="00C44C80">
        <w:rPr>
          <w:rFonts w:eastAsia="Times New Roman"/>
          <w:b/>
          <w:sz w:val="24"/>
          <w:szCs w:val="24"/>
        </w:rPr>
        <w:t>Структура дисциплины, виды и объем учебной работы</w:t>
      </w:r>
    </w:p>
    <w:p w:rsidR="00482CFC" w:rsidRDefault="00482CFC" w:rsidP="00482CFC">
      <w:pPr>
        <w:shd w:val="clear" w:color="auto" w:fill="FFFFFF"/>
        <w:spacing w:line="346" w:lineRule="exact"/>
        <w:ind w:right="10"/>
        <w:jc w:val="both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58"/>
        <w:gridCol w:w="5242"/>
        <w:gridCol w:w="456"/>
        <w:gridCol w:w="536"/>
        <w:gridCol w:w="456"/>
        <w:gridCol w:w="558"/>
        <w:gridCol w:w="510"/>
        <w:gridCol w:w="768"/>
        <w:gridCol w:w="1663"/>
      </w:tblGrid>
      <w:tr w:rsidR="00482CFC" w:rsidRPr="00A0528C" w:rsidTr="00FC3C82">
        <w:trPr>
          <w:cantSplit/>
          <w:trHeight w:hRule="exact" w:val="315"/>
          <w:tblHeader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3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28C">
              <w:rPr>
                <w:b/>
                <w:bCs/>
                <w:color w:val="000000"/>
                <w:sz w:val="22"/>
                <w:szCs w:val="22"/>
              </w:rPr>
              <w:t>Виды занятий и трудоемкость в часах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28C">
              <w:rPr>
                <w:b/>
                <w:bCs/>
                <w:color w:val="000000"/>
                <w:sz w:val="22"/>
                <w:szCs w:val="22"/>
              </w:rPr>
              <w:t>Компетенции</w:t>
            </w:r>
          </w:p>
        </w:tc>
      </w:tr>
      <w:tr w:rsidR="00482CFC" w:rsidRPr="00A0528C" w:rsidTr="00FC3C82">
        <w:trPr>
          <w:cantSplit/>
          <w:trHeight w:val="330"/>
          <w:tblHeader/>
        </w:trPr>
        <w:tc>
          <w:tcPr>
            <w:tcW w:w="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noWrap/>
            <w:vAlign w:val="bottom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28C">
              <w:rPr>
                <w:b/>
                <w:bCs/>
                <w:color w:val="000000"/>
                <w:sz w:val="22"/>
                <w:szCs w:val="22"/>
              </w:rPr>
              <w:t>Л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noWrap/>
            <w:vAlign w:val="bottom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28C">
              <w:rPr>
                <w:b/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noWrap/>
            <w:vAlign w:val="bottom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0528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noWrap/>
            <w:vAlign w:val="bottom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28C">
              <w:rPr>
                <w:b/>
                <w:bCs/>
                <w:color w:val="000000"/>
                <w:sz w:val="22"/>
                <w:szCs w:val="22"/>
              </w:rPr>
              <w:t>ЛЗ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noWrap/>
            <w:vAlign w:val="bottom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28C">
              <w:rPr>
                <w:b/>
                <w:bCs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noWrap/>
            <w:vAlign w:val="bottom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28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noWrap/>
            <w:vAlign w:val="bottom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82CFC" w:rsidRPr="00A0528C" w:rsidTr="00FC3C82">
        <w:trPr>
          <w:trHeight w:val="1008"/>
        </w:trPr>
        <w:tc>
          <w:tcPr>
            <w:tcW w:w="45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E0EC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Введение в информатику, </w:t>
            </w:r>
            <w:proofErr w:type="spellStart"/>
            <w:r w:rsidRPr="00BE0EC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биоинформатику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,</w:t>
            </w:r>
            <w:r w:rsidRPr="00BE0EC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математическую биологию и системный анализ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</w:p>
        </w:tc>
      </w:tr>
      <w:tr w:rsidR="00482CFC" w:rsidRPr="00A0528C" w:rsidTr="00FC3C82">
        <w:trPr>
          <w:trHeight w:val="9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Информационные технологии в научных исследованиях. Основы прикладной статистики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482CFC" w:rsidRPr="00A0528C" w:rsidTr="00FC3C82">
        <w:trPr>
          <w:trHeight w:val="105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44C8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Основные программные средства и современные технологии решения задач текстовой, табличной и графической обработки данных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УК-1 УК-3</w:t>
            </w:r>
          </w:p>
        </w:tc>
      </w:tr>
      <w:tr w:rsidR="00482CFC" w:rsidRPr="00A0528C" w:rsidTr="00FC3C82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0528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6D7C5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Технологии и средства публикации результатов научно-теоретических исследований. Средства презентации. Оформление научного доклада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УК-3 ОПК-1</w:t>
            </w:r>
          </w:p>
        </w:tc>
      </w:tr>
      <w:tr w:rsidR="00482CFC" w:rsidRPr="00A0528C" w:rsidTr="00FC3C82">
        <w:trPr>
          <w:trHeight w:val="66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61ED4">
              <w:rPr>
                <w:rFonts w:eastAsia="Times New Roman"/>
                <w:color w:val="000000"/>
                <w:sz w:val="24"/>
                <w:szCs w:val="24"/>
              </w:rPr>
              <w:t>Научная коммуникация и средства научной печати. Авторское право. Регистрация интеллектуальной собственности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82CFC" w:rsidRPr="00A0528C" w:rsidTr="00FC3C82">
        <w:trPr>
          <w:trHeight w:val="77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000820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93FD1">
              <w:rPr>
                <w:rFonts w:eastAsia="Times New Roman"/>
                <w:color w:val="000000"/>
                <w:sz w:val="24"/>
                <w:szCs w:val="24"/>
              </w:rPr>
              <w:t>Наукометрические</w:t>
            </w:r>
            <w:proofErr w:type="spellEnd"/>
            <w:r w:rsidRPr="00493FD1">
              <w:rPr>
                <w:rFonts w:eastAsia="Times New Roman"/>
                <w:color w:val="000000"/>
                <w:sz w:val="24"/>
                <w:szCs w:val="24"/>
              </w:rPr>
              <w:t xml:space="preserve"> системы и средства поддержки научно-исследовательской деятельности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Технологии информационного поиска научных сообщений. Систематизация результатов поиска и обобщение.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000820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УК-5; </w:t>
            </w:r>
            <w:r w:rsidRPr="00A0528C">
              <w:rPr>
                <w:rFonts w:eastAsia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482CFC" w:rsidRPr="00A0528C" w:rsidTr="00FC3C82">
        <w:trPr>
          <w:trHeight w:val="11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Информационные технологии в образовании. Открытое образование, дистанционное обучение. Автоматизированные обучающие системы. Учебные электронные издания. Информационные системы контроля знаний.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052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УК-5</w:t>
            </w:r>
          </w:p>
        </w:tc>
      </w:tr>
      <w:tr w:rsidR="00482CFC" w:rsidRPr="00A0528C" w:rsidTr="00FC3C82">
        <w:trPr>
          <w:trHeight w:val="960"/>
        </w:trPr>
        <w:tc>
          <w:tcPr>
            <w:tcW w:w="458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242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Зачет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z w:val="24"/>
                <w:szCs w:val="24"/>
              </w:rPr>
              <w:t>УК-1, УК-3, УК-5,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528C">
              <w:rPr>
                <w:rFonts w:eastAsia="Times New Roman"/>
                <w:color w:val="000000"/>
                <w:sz w:val="24"/>
                <w:szCs w:val="24"/>
              </w:rPr>
              <w:t xml:space="preserve">ОПК-1, ОПК-2 </w:t>
            </w:r>
          </w:p>
        </w:tc>
      </w:tr>
      <w:tr w:rsidR="00482CFC" w:rsidRPr="00A0528C" w:rsidTr="00FC3C82">
        <w:trPr>
          <w:trHeight w:val="6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52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CFC" w:rsidRPr="00A0528C" w:rsidRDefault="00482CFC" w:rsidP="00FC3C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482CFC" w:rsidRDefault="00482CFC" w:rsidP="00482CFC">
      <w:pPr>
        <w:shd w:val="clear" w:color="auto" w:fill="FFFFFF"/>
        <w:spacing w:line="346" w:lineRule="exact"/>
        <w:ind w:right="10"/>
        <w:jc w:val="both"/>
      </w:pPr>
      <w:r w:rsidRPr="00F752D7">
        <w:t xml:space="preserve">Примечание: Л – лекции, С – семинары, </w:t>
      </w:r>
      <w:proofErr w:type="gramStart"/>
      <w:r w:rsidRPr="00F752D7">
        <w:t>П</w:t>
      </w:r>
      <w:proofErr w:type="gramEnd"/>
      <w:r w:rsidRPr="00F752D7">
        <w:t xml:space="preserve"> – практические занятия, </w:t>
      </w:r>
      <w:r>
        <w:t>Л</w:t>
      </w:r>
      <w:r w:rsidRPr="00F752D7">
        <w:t>З - лабораторные</w:t>
      </w:r>
      <w:r>
        <w:t xml:space="preserve"> </w:t>
      </w:r>
      <w:r w:rsidRPr="00F752D7">
        <w:t>занятия, СР – самостоятельная работа.</w:t>
      </w:r>
    </w:p>
    <w:p w:rsidR="00482CFC" w:rsidRDefault="00482CFC" w:rsidP="00482CFC">
      <w:pPr>
        <w:shd w:val="clear" w:color="auto" w:fill="FFFFFF"/>
        <w:spacing w:line="346" w:lineRule="exact"/>
        <w:ind w:right="10"/>
        <w:jc w:val="both"/>
      </w:pPr>
    </w:p>
    <w:p w:rsidR="00482CFC" w:rsidRDefault="00482CFC" w:rsidP="00482CFC">
      <w:pPr>
        <w:shd w:val="clear" w:color="auto" w:fill="FFFFFF"/>
        <w:spacing w:after="283"/>
        <w:rPr>
          <w:rFonts w:eastAsia="Times New Roman"/>
          <w:b/>
          <w:bCs/>
          <w:spacing w:val="-2"/>
          <w:szCs w:val="24"/>
        </w:rPr>
        <w:sectPr w:rsidR="00482CFC" w:rsidSect="0085677C">
          <w:type w:val="continuous"/>
          <w:pgSz w:w="11909" w:h="16834"/>
          <w:pgMar w:top="850" w:right="610" w:bottom="360" w:left="720" w:header="720" w:footer="720" w:gutter="0"/>
          <w:cols w:space="720"/>
          <w:noEndnote/>
        </w:sectPr>
      </w:pPr>
    </w:p>
    <w:p w:rsidR="005A076E" w:rsidRDefault="00482CFC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F42"/>
    <w:multiLevelType w:val="hybridMultilevel"/>
    <w:tmpl w:val="A8F41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9B"/>
    <w:rsid w:val="0008788D"/>
    <w:rsid w:val="00482CFC"/>
    <w:rsid w:val="00AE3A95"/>
    <w:rsid w:val="00B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F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FC"/>
    <w:pPr>
      <w:spacing w:line="36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F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FC"/>
    <w:pPr>
      <w:spacing w:line="36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2016-04-04T09:39:00Z</dcterms:created>
  <dcterms:modified xsi:type="dcterms:W3CDTF">2016-04-04T09:40:00Z</dcterms:modified>
</cp:coreProperties>
</file>