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8FF" w:rsidRDefault="003268FF" w:rsidP="003268FF">
      <w:pPr>
        <w:shd w:val="clear" w:color="auto" w:fill="FFFFFF"/>
        <w:tabs>
          <w:tab w:val="left" w:pos="384"/>
        </w:tabs>
        <w:spacing w:before="278" w:line="274" w:lineRule="exact"/>
        <w:ind w:left="19"/>
        <w:rPr>
          <w:rFonts w:ascii="Times New Roman" w:hAnsi="Times New Roman" w:cs="Times New Roman"/>
          <w:b/>
          <w:bCs/>
          <w:spacing w:val="-1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Аннотация рабочей программы дисциплины «История и философия науки»</w:t>
      </w:r>
    </w:p>
    <w:p w:rsidR="003268FF" w:rsidRDefault="003268FF" w:rsidP="003268FF">
      <w:pPr>
        <w:shd w:val="clear" w:color="auto" w:fill="FFFFFF"/>
        <w:spacing w:line="274" w:lineRule="exact"/>
        <w:ind w:left="725" w:right="2208"/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Общая характеристика рабочей программы дисциплины </w:t>
      </w:r>
      <w:r>
        <w:rPr>
          <w:rFonts w:ascii="Times New Roman" w:hAnsi="Times New Roman" w:cs="Times New Roman"/>
          <w:b/>
          <w:bCs/>
          <w:sz w:val="24"/>
          <w:szCs w:val="24"/>
        </w:rPr>
        <w:t>«История и философия науки»</w:t>
      </w:r>
    </w:p>
    <w:p w:rsidR="003268FF" w:rsidRDefault="003268FF" w:rsidP="003268FF">
      <w:pPr>
        <w:shd w:val="clear" w:color="auto" w:fill="FFFFFF"/>
        <w:spacing w:line="274" w:lineRule="exact"/>
        <w:ind w:left="5" w:right="154" w:firstLine="720"/>
        <w:jc w:val="both"/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Назначением данной программы является совершенствование педагогической деятельности в высшем учебном заведении на базе основной программы высшего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образования. Программа рассчитана для подготовки в высшем учебном заведении аспирантов, а также специалистов, имеющих высшее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профессиональное образование, подтверждённое документом государственного образца, к </w:t>
      </w:r>
      <w:r>
        <w:rPr>
          <w:rFonts w:ascii="Times New Roman" w:hAnsi="Times New Roman" w:cs="Times New Roman"/>
          <w:sz w:val="24"/>
          <w:szCs w:val="24"/>
        </w:rPr>
        <w:t>сдаче экзамена кандидатского минимума по дисциплине «История и философия науки».</w:t>
      </w:r>
    </w:p>
    <w:p w:rsidR="003268FF" w:rsidRDefault="003268FF" w:rsidP="003268FF">
      <w:pPr>
        <w:shd w:val="clear" w:color="auto" w:fill="FFFFFF"/>
        <w:spacing w:line="274" w:lineRule="exact"/>
        <w:ind w:left="730"/>
      </w:pPr>
      <w:r>
        <w:rPr>
          <w:rFonts w:ascii="Times New Roman" w:hAnsi="Times New Roman" w:cs="Times New Roman"/>
          <w:sz w:val="24"/>
          <w:szCs w:val="24"/>
        </w:rPr>
        <w:t xml:space="preserve">Нормативная трудоемкость программы - 4,5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68FF" w:rsidRDefault="003268FF" w:rsidP="003268FF">
      <w:pPr>
        <w:shd w:val="clear" w:color="auto" w:fill="FFFFFF"/>
        <w:tabs>
          <w:tab w:val="left" w:pos="384"/>
        </w:tabs>
        <w:spacing w:before="5" w:line="274" w:lineRule="exact"/>
        <w:ind w:left="19"/>
      </w:pPr>
      <w:r>
        <w:rPr>
          <w:rFonts w:ascii="Times New Roman" w:hAnsi="Times New Roman" w:cs="Times New Roman"/>
          <w:b/>
          <w:bCs/>
          <w:sz w:val="24"/>
          <w:szCs w:val="24"/>
        </w:rPr>
        <w:t>Цель и задачи освоения учебной дисциплины</w:t>
      </w:r>
    </w:p>
    <w:p w:rsidR="003268FF" w:rsidRDefault="003268FF" w:rsidP="003268FF">
      <w:pPr>
        <w:shd w:val="clear" w:color="auto" w:fill="FFFFFF"/>
        <w:spacing w:line="274" w:lineRule="exact"/>
        <w:ind w:left="19" w:right="154" w:firstLine="696"/>
        <w:jc w:val="both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Целью программы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является подготовка аспирантов и соискателей к учебной и научно-исследовательской деятельности, включающих формирование следующей </w:t>
      </w:r>
      <w:r>
        <w:rPr>
          <w:rFonts w:ascii="Times New Roman" w:hAnsi="Times New Roman" w:cs="Times New Roman"/>
          <w:b/>
          <w:bCs/>
          <w:sz w:val="24"/>
          <w:szCs w:val="24"/>
        </w:rPr>
        <w:t>универсальной компетенции:</w:t>
      </w:r>
    </w:p>
    <w:p w:rsidR="003268FF" w:rsidRDefault="003268FF" w:rsidP="003268FF">
      <w:pPr>
        <w:shd w:val="clear" w:color="auto" w:fill="FFFFFF"/>
        <w:spacing w:before="34" w:line="278" w:lineRule="exact"/>
        <w:ind w:left="29" w:right="144" w:firstLine="562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Способность проектировать и осуществлять комплексные исследования, в том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числе междисциплинарные, на основе целостного системного научного мировоззрения с </w:t>
      </w:r>
      <w:r>
        <w:rPr>
          <w:rFonts w:ascii="Times New Roman" w:hAnsi="Times New Roman" w:cs="Times New Roman"/>
          <w:sz w:val="24"/>
          <w:szCs w:val="24"/>
        </w:rPr>
        <w:t>использованием знаний в области истории и философии науки (УК-2).</w:t>
      </w:r>
    </w:p>
    <w:p w:rsidR="003268FF" w:rsidRDefault="003268FF" w:rsidP="003268FF">
      <w:pPr>
        <w:shd w:val="clear" w:color="auto" w:fill="FFFFFF"/>
        <w:spacing w:line="274" w:lineRule="exact"/>
        <w:ind w:left="96" w:firstLine="49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её достижения решаются следующие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3268FF" w:rsidRDefault="003268FF" w:rsidP="003268FF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  <w:r>
        <w:rPr>
          <w:rFonts w:ascii="Times New Roman" w:hAnsi="Times New Roman" w:cs="Times New Roman"/>
          <w:sz w:val="24"/>
          <w:szCs w:val="24"/>
        </w:rPr>
        <w:t>основные категории философии, ее место в культуре, научных, философских и религиозных картинах мироздания;</w:t>
      </w:r>
    </w:p>
    <w:p w:rsidR="003268FF" w:rsidRDefault="003268FF" w:rsidP="003268FF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  научного   и   философского   познания применительно к   решению   задач   научного исследования. </w:t>
      </w:r>
    </w:p>
    <w:p w:rsidR="003268FF" w:rsidRDefault="003268FF" w:rsidP="003268FF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определять объект и предмет исследования; формулировать проблему, цель, задачи и выводы исследования. </w:t>
      </w:r>
    </w:p>
    <w:p w:rsidR="003268FF" w:rsidRPr="005E2C87" w:rsidRDefault="003268FF" w:rsidP="003268FF">
      <w:pPr>
        <w:shd w:val="clear" w:color="auto" w:fill="FFFFFF"/>
        <w:spacing w:line="274" w:lineRule="exact"/>
      </w:pPr>
      <w:r>
        <w:rPr>
          <w:rFonts w:ascii="Times New Roman" w:hAnsi="Times New Roman" w:cs="Times New Roman"/>
          <w:b/>
          <w:bCs/>
          <w:sz w:val="24"/>
          <w:szCs w:val="24"/>
        </w:rPr>
        <w:t>Владеть навыками: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критического анализа научных работ; системного подхода к анализу научных проблем; формально-логического определения понятий; аргументации и объяснения научных суждений; рефлексивного познания; ведения научных дискуссий. </w:t>
      </w:r>
    </w:p>
    <w:p w:rsidR="003268FF" w:rsidRDefault="003268FF" w:rsidP="003268FF">
      <w:pPr>
        <w:shd w:val="clear" w:color="auto" w:fill="FFFFFF"/>
        <w:spacing w:before="5" w:line="274" w:lineRule="exact"/>
        <w:ind w:right="1843"/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Место учебной дисциплины в структуре программы аспирантуры</w:t>
      </w:r>
    </w:p>
    <w:p w:rsidR="003268FF" w:rsidRDefault="003268FF" w:rsidP="003268FF">
      <w:pPr>
        <w:shd w:val="clear" w:color="auto" w:fill="FFFFFF"/>
        <w:tabs>
          <w:tab w:val="left" w:pos="1205"/>
        </w:tabs>
        <w:spacing w:before="110" w:line="274" w:lineRule="exact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дисциплина «История и философия науки» относится к базовой части программы аспирантуры.</w:t>
      </w:r>
    </w:p>
    <w:p w:rsidR="003268FF" w:rsidRDefault="003268FF" w:rsidP="003268FF">
      <w:pPr>
        <w:shd w:val="clear" w:color="auto" w:fill="FFFFFF"/>
        <w:tabs>
          <w:tab w:val="left" w:pos="1205"/>
        </w:tabs>
        <w:spacing w:before="274" w:line="278" w:lineRule="exact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данной учебной дисциплины необходимы следующие знания, умения и навыки, формируемые предшествующими дисциплинами:</w:t>
      </w:r>
    </w:p>
    <w:p w:rsidR="003268FF" w:rsidRDefault="003268FF" w:rsidP="003268FF">
      <w:pPr>
        <w:spacing w:after="437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34"/>
        <w:gridCol w:w="8357"/>
      </w:tblGrid>
      <w:tr w:rsidR="003268FF" w:rsidRPr="00AC7284" w:rsidTr="00FC3C82">
        <w:trPr>
          <w:trHeight w:hRule="exact" w:val="293"/>
        </w:trPr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3994"/>
            </w:pPr>
            <w:r w:rsidRPr="00AC72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Философия</w:t>
            </w:r>
          </w:p>
        </w:tc>
      </w:tr>
      <w:tr w:rsidR="003268FF" w:rsidRPr="00AC7284" w:rsidTr="00FC3C82">
        <w:trPr>
          <w:trHeight w:hRule="exact" w:val="562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tabs>
                <w:tab w:val="left" w:pos="254"/>
              </w:tabs>
            </w:pP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философских принципов;</w:t>
            </w:r>
          </w:p>
          <w:p w:rsidR="003268FF" w:rsidRPr="00AC7284" w:rsidRDefault="003268FF" w:rsidP="00FC3C82">
            <w:pPr>
              <w:shd w:val="clear" w:color="auto" w:fill="FFFFFF"/>
              <w:tabs>
                <w:tab w:val="left" w:pos="254"/>
              </w:tabs>
            </w:pP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основных форм мировоззрения и их взаимосвязь;</w:t>
            </w:r>
          </w:p>
        </w:tc>
      </w:tr>
      <w:tr w:rsidR="003268FF" w:rsidRPr="00AC7284" w:rsidTr="00FC3C82">
        <w:trPr>
          <w:trHeight w:hRule="exact" w:val="1114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tabs>
                <w:tab w:val="left" w:pos="283"/>
              </w:tabs>
              <w:spacing w:line="274" w:lineRule="exact"/>
              <w:ind w:left="5" w:right="34" w:hanging="5"/>
            </w:pP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историко-философские и системно-аналитические методы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исследования;</w:t>
            </w:r>
          </w:p>
          <w:p w:rsidR="003268FF" w:rsidRPr="00AC7284" w:rsidRDefault="003268FF" w:rsidP="00FC3C82">
            <w:pPr>
              <w:shd w:val="clear" w:color="auto" w:fill="FFFFFF"/>
              <w:tabs>
                <w:tab w:val="left" w:pos="341"/>
              </w:tabs>
              <w:spacing w:line="274" w:lineRule="exact"/>
              <w:ind w:left="5" w:right="34" w:hanging="5"/>
            </w:pP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в практической деятельности  наиболее общие законы 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(природы, человека и общества).</w:t>
            </w:r>
          </w:p>
        </w:tc>
      </w:tr>
      <w:tr w:rsidR="003268FF" w:rsidRPr="00AC7284" w:rsidTr="00FC3C82">
        <w:trPr>
          <w:trHeight w:hRule="exact" w:val="854"/>
        </w:trPr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10"/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Навыки</w:t>
            </w:r>
          </w:p>
        </w:tc>
        <w:tc>
          <w:tcPr>
            <w:tcW w:w="8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tabs>
                <w:tab w:val="left" w:pos="259"/>
              </w:tabs>
              <w:spacing w:line="274" w:lineRule="exact"/>
              <w:ind w:left="5"/>
            </w:pP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анализа научного знания;</w:t>
            </w:r>
          </w:p>
          <w:p w:rsidR="003268FF" w:rsidRPr="00AC7284" w:rsidRDefault="003268FF" w:rsidP="00FC3C82">
            <w:pPr>
              <w:shd w:val="clear" w:color="auto" w:fill="FFFFFF"/>
              <w:tabs>
                <w:tab w:val="left" w:pos="360"/>
              </w:tabs>
              <w:spacing w:line="274" w:lineRule="exact"/>
              <w:ind w:left="5" w:right="24" w:firstLine="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ведения  дискуссии  и  полемики,  способности  к  диалогу  и  восприятию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альтернатив по проблемам мировоззренческого характера.</w:t>
            </w:r>
          </w:p>
        </w:tc>
      </w:tr>
    </w:tbl>
    <w:p w:rsidR="003268FF" w:rsidRDefault="003268FF" w:rsidP="003268FF">
      <w:pPr>
        <w:shd w:val="clear" w:color="auto" w:fill="FFFFFF"/>
        <w:ind w:lef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3268FF" w:rsidRDefault="003268FF" w:rsidP="003268FF">
      <w:pPr>
        <w:shd w:val="clear" w:color="auto" w:fill="FFFFFF"/>
        <w:ind w:left="43"/>
      </w:pPr>
      <w:r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</w:t>
      </w:r>
    </w:p>
    <w:p w:rsidR="003268FF" w:rsidRDefault="003268FF" w:rsidP="003268FF">
      <w:pPr>
        <w:shd w:val="clear" w:color="auto" w:fill="FFFFFF"/>
        <w:ind w:left="43"/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Изучение дисциплины направлено на формирование у обучающихся следующих универсальных (УК) компетенций</w:t>
      </w:r>
    </w:p>
    <w:p w:rsidR="003268FF" w:rsidRDefault="003268FF" w:rsidP="003268FF">
      <w:pPr>
        <w:spacing w:after="38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560"/>
        <w:gridCol w:w="3125"/>
        <w:gridCol w:w="2462"/>
        <w:gridCol w:w="2467"/>
        <w:gridCol w:w="2443"/>
        <w:gridCol w:w="2198"/>
      </w:tblGrid>
      <w:tr w:rsidR="003268FF" w:rsidRPr="00AC7284" w:rsidTr="00FC3C82">
        <w:trPr>
          <w:trHeight w:hRule="exact" w:val="298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74" w:lineRule="exact"/>
              <w:ind w:left="53" w:firstLine="38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78" w:lineRule="exact"/>
              <w:ind w:firstLine="509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компетенции</w:t>
            </w:r>
          </w:p>
        </w:tc>
        <w:tc>
          <w:tcPr>
            <w:tcW w:w="3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74" w:lineRule="exact"/>
              <w:ind w:left="48" w:right="29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Содержание компетенции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(или её части)</w:t>
            </w:r>
          </w:p>
        </w:tc>
        <w:tc>
          <w:tcPr>
            <w:tcW w:w="7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365"/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 результате изучения дисциплины обучающиеся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288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/>
          <w:p w:rsidR="003268FF" w:rsidRPr="00AC7284" w:rsidRDefault="003268FF" w:rsidP="00FC3C82"/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/>
          <w:p w:rsidR="003268FF" w:rsidRPr="00AC7284" w:rsidRDefault="003268FF" w:rsidP="00FC3C82"/>
        </w:tc>
        <w:tc>
          <w:tcPr>
            <w:tcW w:w="3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/>
          <w:p w:rsidR="003268FF" w:rsidRPr="00AC7284" w:rsidRDefault="003268FF" w:rsidP="00FC3C82"/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826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792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677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Владеть</w:t>
            </w:r>
          </w:p>
        </w:tc>
        <w:tc>
          <w:tcPr>
            <w:tcW w:w="21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677"/>
            </w:pPr>
          </w:p>
          <w:p w:rsidR="003268FF" w:rsidRPr="00AC7284" w:rsidRDefault="003268FF" w:rsidP="00FC3C82">
            <w:pPr>
              <w:shd w:val="clear" w:color="auto" w:fill="FFFFFF"/>
              <w:ind w:left="677"/>
            </w:pPr>
          </w:p>
        </w:tc>
      </w:tr>
      <w:tr w:rsidR="003268FF" w:rsidRPr="00AC7284" w:rsidTr="00FC3C82">
        <w:trPr>
          <w:trHeight w:hRule="exact" w:val="26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62"/>
            </w:pPr>
            <w:r w:rsidRPr="00AC72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37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УК-2</w:t>
            </w:r>
          </w:p>
        </w:tc>
        <w:tc>
          <w:tcPr>
            <w:tcW w:w="31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Способность проектировать и</w:t>
            </w:r>
          </w:p>
        </w:tc>
        <w:tc>
          <w:tcPr>
            <w:tcW w:w="2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основные принципы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определять объект 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Навыками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221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осуществлять комплексные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 xml:space="preserve">философии, ее место 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в</w:t>
            </w:r>
            <w:proofErr w:type="gramEnd"/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предмет исследования;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критического анализа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466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40" w:lineRule="exact"/>
              <w:ind w:right="259"/>
            </w:pPr>
            <w:r>
              <w:rPr>
                <w:rFonts w:ascii="Times New Roman" w:hAnsi="Times New Roman" w:cs="Times New Roman"/>
              </w:rPr>
              <w:t xml:space="preserve">исследования, в том числе </w:t>
            </w:r>
            <w:r>
              <w:rPr>
                <w:rFonts w:ascii="Times New Roman" w:hAnsi="Times New Roman" w:cs="Times New Roman"/>
                <w:spacing w:val="-2"/>
              </w:rPr>
              <w:t>междисциплинарные, на основе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30" w:lineRule="exact"/>
              <w:ind w:right="667" w:firstLine="14"/>
            </w:pPr>
            <w:r>
              <w:rPr>
                <w:rFonts w:ascii="Times New Roman" w:hAnsi="Times New Roman" w:cs="Times New Roman"/>
              </w:rPr>
              <w:t xml:space="preserve">культуре, </w:t>
            </w:r>
            <w:proofErr w:type="gramStart"/>
            <w:r>
              <w:rPr>
                <w:rFonts w:ascii="Times New Roman" w:hAnsi="Times New Roman" w:cs="Times New Roman"/>
              </w:rPr>
              <w:t>научных</w:t>
            </w:r>
            <w:proofErr w:type="gramEnd"/>
            <w:r>
              <w:rPr>
                <w:rFonts w:ascii="Times New Roman" w:hAnsi="Times New Roman" w:cs="Times New Roman"/>
              </w:rPr>
              <w:t>, философских 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35" w:lineRule="exact"/>
              <w:ind w:right="77" w:firstLine="5"/>
            </w:pPr>
            <w:r>
              <w:rPr>
                <w:rFonts w:ascii="Times New Roman" w:hAnsi="Times New Roman" w:cs="Times New Roman"/>
                <w:spacing w:val="-2"/>
              </w:rPr>
              <w:t>формулировать проблему, цель, задачи и выводы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научных работ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696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30" w:lineRule="exact"/>
              <w:ind w:right="144" w:firstLine="14"/>
            </w:pPr>
            <w:r>
              <w:rPr>
                <w:rFonts w:ascii="Times New Roman" w:hAnsi="Times New Roman" w:cs="Times New Roman"/>
                <w:spacing w:val="-2"/>
              </w:rPr>
              <w:t xml:space="preserve">целостного системного научного мировоззрения с использованием </w:t>
            </w:r>
            <w:r>
              <w:rPr>
                <w:rFonts w:ascii="Times New Roman" w:hAnsi="Times New Roman" w:cs="Times New Roman"/>
                <w:spacing w:val="-1"/>
              </w:rPr>
              <w:t>знаний в области истории 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35" w:lineRule="exact"/>
              <w:ind w:right="389" w:firstLine="5"/>
            </w:pPr>
            <w:r>
              <w:rPr>
                <w:rFonts w:ascii="Times New Roman" w:hAnsi="Times New Roman" w:cs="Times New Roman"/>
                <w:spacing w:val="-2"/>
              </w:rPr>
              <w:t xml:space="preserve">религиозных </w:t>
            </w:r>
            <w:proofErr w:type="gramStart"/>
            <w:r>
              <w:rPr>
                <w:rFonts w:ascii="Times New Roman" w:hAnsi="Times New Roman" w:cs="Times New Roman"/>
                <w:spacing w:val="-2"/>
              </w:rPr>
              <w:t>картинах</w:t>
            </w:r>
            <w:proofErr w:type="gramEnd"/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мироздания;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исследования;</w:t>
            </w:r>
          </w:p>
          <w:p w:rsidR="003268FF" w:rsidRPr="00AC7284" w:rsidRDefault="003268FF" w:rsidP="00FC3C82">
            <w:pPr>
              <w:shd w:val="clear" w:color="auto" w:fill="FFFFFF"/>
            </w:pPr>
            <w:r w:rsidRPr="00AC7284">
              <w:rPr>
                <w:rFonts w:ascii="Times New Roman" w:hAnsi="Times New Roman" w:cs="Times New Roman"/>
                <w:spacing w:val="-2"/>
              </w:rPr>
              <w:t xml:space="preserve">- </w:t>
            </w:r>
            <w:r>
              <w:rPr>
                <w:rFonts w:ascii="Times New Roman" w:hAnsi="Times New Roman" w:cs="Times New Roman"/>
                <w:spacing w:val="-2"/>
              </w:rPr>
              <w:t>выделить компоненты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Default="003268FF" w:rsidP="00FC3C82">
            <w:pPr>
              <w:shd w:val="clear" w:color="auto" w:fill="FFFFFF"/>
              <w:spacing w:line="235" w:lineRule="exact"/>
              <w:ind w:right="955" w:firstLine="5"/>
              <w:rPr>
                <w:rFonts w:ascii="Times New Roman" w:hAnsi="Times New Roman" w:cs="Times New Roman"/>
              </w:rPr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системного подхода  </w:t>
            </w:r>
          </w:p>
          <w:p w:rsidR="003268FF" w:rsidRPr="00AC7284" w:rsidRDefault="003268FF" w:rsidP="00FC3C82">
            <w:pPr>
              <w:shd w:val="clear" w:color="auto" w:fill="FFFFFF"/>
              <w:spacing w:line="235" w:lineRule="exact"/>
              <w:ind w:right="955" w:firstLine="5"/>
            </w:pP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235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философии науки</w:t>
            </w: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методы </w:t>
            </w:r>
            <w:proofErr w:type="gramStart"/>
            <w:r>
              <w:rPr>
                <w:rFonts w:ascii="Times New Roman" w:hAnsi="Times New Roman" w:cs="Times New Roman"/>
              </w:rPr>
              <w:t>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  <w:spacing w:val="-2"/>
              </w:rPr>
              <w:t>анализируемых объектов и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формально-логического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917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26" w:lineRule="exact"/>
              <w:ind w:right="115"/>
            </w:pPr>
            <w:r>
              <w:rPr>
                <w:rFonts w:ascii="Times New Roman" w:hAnsi="Times New Roman" w:cs="Times New Roman"/>
                <w:spacing w:val="-2"/>
              </w:rPr>
              <w:t xml:space="preserve">философского познания к </w:t>
            </w:r>
            <w:r>
              <w:rPr>
                <w:rFonts w:ascii="Times New Roman" w:hAnsi="Times New Roman" w:cs="Times New Roman"/>
                <w:spacing w:val="-1"/>
              </w:rPr>
              <w:t xml:space="preserve">решению задач научного </w:t>
            </w:r>
            <w:r>
              <w:rPr>
                <w:rFonts w:ascii="Times New Roman" w:hAnsi="Times New Roman" w:cs="Times New Roman"/>
              </w:rPr>
              <w:t>исследования;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процессов;</w:t>
            </w:r>
          </w:p>
          <w:p w:rsidR="003268FF" w:rsidRPr="00AC7284" w:rsidRDefault="003268FF" w:rsidP="00FC3C82">
            <w:pPr>
              <w:shd w:val="clear" w:color="auto" w:fill="FFFFFF"/>
              <w:spacing w:line="235" w:lineRule="exact"/>
              <w:ind w:right="278" w:hanging="5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выявлять связи между компонентами 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определения понятий</w:t>
            </w:r>
          </w:p>
          <w:p w:rsidR="003268FF" w:rsidRPr="00AC7284" w:rsidRDefault="003268FF" w:rsidP="00FC3C82">
            <w:pPr>
              <w:shd w:val="clear" w:color="auto" w:fill="FFFFFF"/>
              <w:spacing w:line="226" w:lineRule="exact"/>
              <w:ind w:right="970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аргументации объяснения научных суждений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926"/>
        </w:trPr>
        <w:tc>
          <w:tcPr>
            <w:tcW w:w="60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30" w:lineRule="exact"/>
              <w:ind w:hanging="10"/>
            </w:pPr>
            <w:r w:rsidRPr="00AC72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основные методы поиска, обобщения и анализа информации;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30" w:lineRule="exact"/>
              <w:ind w:right="24" w:hanging="5"/>
            </w:pPr>
            <w:r>
              <w:rPr>
                <w:rFonts w:ascii="Times New Roman" w:hAnsi="Times New Roman" w:cs="Times New Roman"/>
                <w:spacing w:val="-2"/>
              </w:rPr>
              <w:t xml:space="preserve">анализируемых объектов и </w:t>
            </w:r>
            <w:r>
              <w:rPr>
                <w:rFonts w:ascii="Times New Roman" w:hAnsi="Times New Roman" w:cs="Times New Roman"/>
              </w:rPr>
              <w:t>процессов;</w:t>
            </w:r>
          </w:p>
          <w:p w:rsidR="003268FF" w:rsidRPr="00AC7284" w:rsidRDefault="003268FF" w:rsidP="00FC3C82">
            <w:pPr>
              <w:shd w:val="clear" w:color="auto" w:fill="FFFFFF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отличать аргументы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</w:rPr>
              <w:t>суждений;</w:t>
            </w:r>
          </w:p>
          <w:p w:rsidR="003268FF" w:rsidRPr="00AC7284" w:rsidRDefault="003268FF" w:rsidP="00FC3C82">
            <w:pPr>
              <w:shd w:val="clear" w:color="auto" w:fill="FFFFFF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рефлексивного мышления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2510"/>
        </w:trPr>
        <w:tc>
          <w:tcPr>
            <w:tcW w:w="6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3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2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26" w:lineRule="exact"/>
              <w:ind w:hanging="14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основы системного </w:t>
            </w:r>
            <w:r>
              <w:rPr>
                <w:rFonts w:ascii="Times New Roman" w:hAnsi="Times New Roman" w:cs="Times New Roman"/>
                <w:spacing w:val="-2"/>
              </w:rPr>
              <w:t xml:space="preserve">подхода к анализу объектов </w:t>
            </w:r>
            <w:r>
              <w:rPr>
                <w:rFonts w:ascii="Times New Roman" w:hAnsi="Times New Roman" w:cs="Times New Roman"/>
              </w:rPr>
              <w:t>и процессов.</w:t>
            </w:r>
          </w:p>
        </w:tc>
        <w:tc>
          <w:tcPr>
            <w:tcW w:w="24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26" w:lineRule="exact"/>
              <w:ind w:hanging="10"/>
            </w:pPr>
            <w:r w:rsidRPr="00AC7284">
              <w:rPr>
                <w:rFonts w:ascii="Times New Roman" w:hAnsi="Times New Roman" w:cs="Times New Roman"/>
                <w:spacing w:val="-2"/>
              </w:rPr>
              <w:t>(</w:t>
            </w:r>
            <w:r>
              <w:rPr>
                <w:rFonts w:ascii="Times New Roman" w:hAnsi="Times New Roman" w:cs="Times New Roman"/>
                <w:spacing w:val="-2"/>
              </w:rPr>
              <w:t xml:space="preserve">суждения, оценки, мнения, </w:t>
            </w:r>
            <w:r>
              <w:rPr>
                <w:rFonts w:ascii="Times New Roman" w:hAnsi="Times New Roman" w:cs="Times New Roman"/>
                <w:spacing w:val="-1"/>
              </w:rPr>
              <w:t xml:space="preserve">заключения) от фактов (наблюдений, событий, </w:t>
            </w:r>
            <w:r>
              <w:rPr>
                <w:rFonts w:ascii="Times New Roman" w:hAnsi="Times New Roman" w:cs="Times New Roman"/>
              </w:rPr>
              <w:t>данных);</w:t>
            </w:r>
          </w:p>
        </w:tc>
        <w:tc>
          <w:tcPr>
            <w:tcW w:w="24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30" w:lineRule="exact"/>
              <w:ind w:right="970" w:hanging="5"/>
            </w:pPr>
            <w:r w:rsidRPr="00AC728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ведения научных дискуссий.</w:t>
            </w:r>
          </w:p>
        </w:tc>
        <w:tc>
          <w:tcPr>
            <w:tcW w:w="21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</w:tbl>
    <w:p w:rsidR="003268FF" w:rsidRDefault="003268FF" w:rsidP="003268FF">
      <w:pPr>
        <w:shd w:val="clear" w:color="auto" w:fill="FFFFFF"/>
        <w:spacing w:before="2030"/>
        <w:ind w:left="144"/>
        <w:jc w:val="center"/>
        <w:sectPr w:rsidR="003268FF">
          <w:pgSz w:w="16834" w:h="11909" w:orient="landscape"/>
          <w:pgMar w:top="934" w:right="986" w:bottom="360" w:left="986" w:header="720" w:footer="720" w:gutter="0"/>
          <w:cols w:space="60"/>
          <w:noEndnote/>
        </w:sectPr>
      </w:pPr>
    </w:p>
    <w:p w:rsidR="003268FF" w:rsidRDefault="003268FF" w:rsidP="003268FF">
      <w:pPr>
        <w:shd w:val="clear" w:color="auto" w:fill="FFFFFF"/>
        <w:spacing w:line="288" w:lineRule="exact"/>
        <w:ind w:left="58" w:firstLine="355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Основная часть </w:t>
      </w:r>
    </w:p>
    <w:p w:rsidR="003268FF" w:rsidRDefault="003268FF" w:rsidP="003268FF">
      <w:pPr>
        <w:shd w:val="clear" w:color="auto" w:fill="FFFFFF"/>
        <w:spacing w:line="288" w:lineRule="exact"/>
        <w:ind w:left="58" w:firstLine="355"/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 Распределение трудоёмкости дисциплины и видов учебной работы по семестрам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(очная и заочная формы обучения)</w:t>
      </w:r>
      <w:bookmarkStart w:id="0" w:name="_GoBack"/>
      <w:bookmarkEnd w:id="0"/>
    </w:p>
    <w:p w:rsidR="003268FF" w:rsidRDefault="003268FF" w:rsidP="003268FF">
      <w:pPr>
        <w:spacing w:after="269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42"/>
        <w:gridCol w:w="1042"/>
        <w:gridCol w:w="1046"/>
        <w:gridCol w:w="898"/>
        <w:gridCol w:w="893"/>
        <w:gridCol w:w="730"/>
        <w:gridCol w:w="730"/>
      </w:tblGrid>
      <w:tr w:rsidR="003268FF" w:rsidRPr="00AC7284" w:rsidTr="00FC3C82">
        <w:trPr>
          <w:trHeight w:hRule="exact" w:val="293"/>
        </w:trPr>
        <w:tc>
          <w:tcPr>
            <w:tcW w:w="4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797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Вид учебной работы</w:t>
            </w: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168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Трудоёмкость</w:t>
            </w:r>
          </w:p>
        </w:tc>
        <w:tc>
          <w:tcPr>
            <w:tcW w:w="325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Трудоёмкость по семестрам</w:t>
            </w:r>
          </w:p>
        </w:tc>
      </w:tr>
      <w:tr w:rsidR="003268FF" w:rsidRPr="00AC7284" w:rsidTr="00FC3C82">
        <w:trPr>
          <w:trHeight w:hRule="exact" w:val="283"/>
        </w:trPr>
        <w:tc>
          <w:tcPr>
            <w:tcW w:w="404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/>
          <w:p w:rsidR="003268FF" w:rsidRPr="00AC7284" w:rsidRDefault="003268FF" w:rsidP="00FC3C82"/>
        </w:tc>
        <w:tc>
          <w:tcPr>
            <w:tcW w:w="10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 xml:space="preserve">объем в зачётных </w:t>
            </w:r>
            <w:r>
              <w:rPr>
                <w:rFonts w:ascii="Times New Roman" w:hAnsi="Times New Roman" w:cs="Times New Roman"/>
                <w:spacing w:val="-10"/>
                <w:sz w:val="22"/>
                <w:szCs w:val="22"/>
              </w:rPr>
              <w:t>единицах</w:t>
            </w:r>
          </w:p>
        </w:tc>
        <w:tc>
          <w:tcPr>
            <w:tcW w:w="10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spacing w:line="226" w:lineRule="exact"/>
              <w:jc w:val="center"/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 xml:space="preserve">объем 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в</w:t>
            </w:r>
            <w:proofErr w:type="gramEnd"/>
          </w:p>
          <w:p w:rsidR="003268FF" w:rsidRPr="00AC7284" w:rsidRDefault="003268FF" w:rsidP="00FC3C82">
            <w:pPr>
              <w:shd w:val="clear" w:color="auto" w:fill="FFFFFF"/>
              <w:spacing w:line="226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академ</w:t>
            </w:r>
            <w:proofErr w:type="spellEnd"/>
            <w:r>
              <w:rPr>
                <w:rFonts w:ascii="Times New Roman" w:hAnsi="Times New Roman" w:cs="Times New Roman"/>
                <w:spacing w:val="-7"/>
                <w:sz w:val="22"/>
                <w:szCs w:val="22"/>
              </w:rPr>
              <w:t>.</w:t>
            </w:r>
          </w:p>
          <w:p w:rsidR="003268FF" w:rsidRPr="00AC7284" w:rsidRDefault="003268FF" w:rsidP="00FC3C82">
            <w:pPr>
              <w:shd w:val="clear" w:color="auto" w:fill="FFFFFF"/>
              <w:spacing w:line="226" w:lineRule="exact"/>
              <w:jc w:val="center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часах</w:t>
            </w:r>
            <w:proofErr w:type="gramEnd"/>
          </w:p>
        </w:tc>
        <w:tc>
          <w:tcPr>
            <w:tcW w:w="325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jc w:val="center"/>
            </w:pPr>
            <w:r w:rsidRPr="00AC7284"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pacing w:val="-5"/>
                <w:sz w:val="22"/>
                <w:szCs w:val="22"/>
              </w:rPr>
              <w:t>академических часов)</w:t>
            </w:r>
          </w:p>
        </w:tc>
      </w:tr>
      <w:tr w:rsidR="003268FF" w:rsidRPr="00AC7284" w:rsidTr="00FC3C82">
        <w:trPr>
          <w:trHeight w:hRule="exact" w:val="413"/>
        </w:trPr>
        <w:tc>
          <w:tcPr>
            <w:tcW w:w="4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/>
          <w:p w:rsidR="003268FF" w:rsidRPr="00AC7284" w:rsidRDefault="003268FF" w:rsidP="00FC3C82"/>
        </w:tc>
        <w:tc>
          <w:tcPr>
            <w:tcW w:w="10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/>
          <w:p w:rsidR="003268FF" w:rsidRPr="00AC7284" w:rsidRDefault="003268FF" w:rsidP="00FC3C82"/>
        </w:tc>
        <w:tc>
          <w:tcPr>
            <w:tcW w:w="10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/>
          <w:p w:rsidR="003268FF" w:rsidRPr="00AC7284" w:rsidRDefault="003268FF" w:rsidP="00FC3C82"/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B5562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B5562">
              <w:rPr>
                <w:rFonts w:ascii="Times New Roman" w:hAnsi="Times New Roman" w:cs="Times New Roman"/>
                <w:b/>
                <w:bCs/>
                <w:spacing w:val="-12"/>
                <w:sz w:val="22"/>
                <w:szCs w:val="22"/>
              </w:rPr>
              <w:t>1 (осень)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B5562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B556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Pr="000B5562">
              <w:rPr>
                <w:rFonts w:ascii="Times New Roman" w:hAnsi="Times New Roman" w:cs="Times New Roman"/>
                <w:b/>
                <w:sz w:val="22"/>
                <w:szCs w:val="22"/>
              </w:rPr>
              <w:t>(весна)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28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Аудиторная работа, в том числе: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2,5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28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91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Лекции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1,0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28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106"/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Семинары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1,5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28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1,3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28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  <w:ind w:left="101"/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Экзамен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0,66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AC7284" w:rsidTr="00FC3C82">
        <w:trPr>
          <w:trHeight w:hRule="exact" w:val="84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sz w:val="22"/>
                <w:szCs w:val="22"/>
              </w:rPr>
              <w:t>4,5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jc w:val="center"/>
              <w:rPr>
                <w:b/>
              </w:rPr>
            </w:pPr>
            <w:r w:rsidRPr="0007102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rPr>
                <w:b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07102C" w:rsidRDefault="003268FF" w:rsidP="00FC3C82">
            <w:pPr>
              <w:shd w:val="clear" w:color="auto" w:fill="FFFFFF"/>
              <w:rPr>
                <w:b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</w:tbl>
    <w:p w:rsidR="003268FF" w:rsidRDefault="003268FF" w:rsidP="003268FF">
      <w:pPr>
        <w:shd w:val="clear" w:color="auto" w:fill="FFFFFF"/>
        <w:spacing w:before="528"/>
        <w:ind w:left="72"/>
        <w:rPr>
          <w:rFonts w:ascii="Times New Roman" w:hAnsi="Times New Roman" w:cs="Times New Roman"/>
          <w:spacing w:val="-5"/>
          <w:sz w:val="26"/>
          <w:szCs w:val="26"/>
        </w:rPr>
      </w:pPr>
      <w:r>
        <w:rPr>
          <w:rFonts w:ascii="Times New Roman" w:hAnsi="Times New Roman" w:cs="Times New Roman"/>
          <w:spacing w:val="-5"/>
          <w:sz w:val="26"/>
          <w:szCs w:val="26"/>
        </w:rPr>
        <w:t>3.2 Разделы дисциплины, виды учебной работы</w:t>
      </w:r>
    </w:p>
    <w:p w:rsidR="003268FF" w:rsidRDefault="003268FF" w:rsidP="003268FF">
      <w:pPr>
        <w:shd w:val="clear" w:color="auto" w:fill="FFFFFF"/>
        <w:spacing w:before="528"/>
        <w:ind w:left="72"/>
        <w:rPr>
          <w:rFonts w:ascii="Times New Roman" w:hAnsi="Times New Roman" w:cs="Times New Roman"/>
          <w:spacing w:val="-5"/>
          <w:sz w:val="26"/>
          <w:szCs w:val="2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4483"/>
        <w:gridCol w:w="1073"/>
        <w:gridCol w:w="992"/>
        <w:gridCol w:w="992"/>
        <w:gridCol w:w="1134"/>
      </w:tblGrid>
      <w:tr w:rsidR="003268FF" w:rsidRPr="00E06CC0" w:rsidTr="00FC3C82">
        <w:trPr>
          <w:cantSplit/>
          <w:trHeight w:val="406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FF" w:rsidRPr="00E06CC0" w:rsidRDefault="003268FF" w:rsidP="00FC3C82">
            <w:pPr>
              <w:jc w:val="center"/>
              <w:rPr>
                <w:rFonts w:ascii="Times New Roman" w:hAnsi="Times New Roman"/>
                <w:b/>
              </w:rPr>
            </w:pPr>
            <w:r w:rsidRPr="00E06CC0">
              <w:rPr>
                <w:rFonts w:ascii="Times New Roman" w:hAnsi="Times New Roman"/>
                <w:b/>
              </w:rPr>
              <w:t>№</w:t>
            </w:r>
          </w:p>
          <w:p w:rsidR="003268FF" w:rsidRPr="00E06CC0" w:rsidRDefault="003268FF" w:rsidP="00FC3C82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gramStart"/>
            <w:r w:rsidRPr="00E06CC0">
              <w:rPr>
                <w:rFonts w:ascii="Times New Roman" w:hAnsi="Times New Roman"/>
                <w:b/>
              </w:rPr>
              <w:t>п</w:t>
            </w:r>
            <w:proofErr w:type="gramEnd"/>
            <w:r w:rsidRPr="00E06CC0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48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FF" w:rsidRPr="00E06CC0" w:rsidRDefault="003268FF" w:rsidP="00FC3C8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разделов и тем</w:t>
            </w:r>
            <w:r w:rsidRPr="00E06CC0">
              <w:rPr>
                <w:rFonts w:ascii="Times New Roman" w:hAnsi="Times New Roman"/>
                <w:b/>
              </w:rPr>
              <w:t xml:space="preserve"> дисциплины</w:t>
            </w:r>
          </w:p>
          <w:p w:rsidR="003268FF" w:rsidRPr="00E06CC0" w:rsidRDefault="003268FF" w:rsidP="00FC3C82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7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8FF" w:rsidRPr="00E06CC0" w:rsidRDefault="003268FF" w:rsidP="00FC3C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16BE">
              <w:rPr>
                <w:rFonts w:ascii="Times New Roman" w:hAnsi="Times New Roman"/>
                <w:b/>
                <w:bCs/>
              </w:rPr>
              <w:t>Всего часов</w:t>
            </w:r>
          </w:p>
        </w:tc>
        <w:tc>
          <w:tcPr>
            <w:tcW w:w="3118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8FF" w:rsidRPr="00E06CC0" w:rsidRDefault="003268FF" w:rsidP="00FC3C82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6116BE">
              <w:rPr>
                <w:rFonts w:ascii="Times New Roman" w:hAnsi="Times New Roman"/>
                <w:b/>
                <w:bCs/>
              </w:rPr>
              <w:t>В том числе</w:t>
            </w:r>
          </w:p>
        </w:tc>
      </w:tr>
      <w:tr w:rsidR="003268FF" w:rsidRPr="00E06CC0" w:rsidTr="00FC3C82">
        <w:trPr>
          <w:cantSplit/>
          <w:trHeight w:val="1520"/>
        </w:trPr>
        <w:tc>
          <w:tcPr>
            <w:tcW w:w="64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FF" w:rsidRPr="00E06CC0" w:rsidRDefault="003268FF" w:rsidP="00FC3C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4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68FF" w:rsidRPr="00E06CC0" w:rsidRDefault="003268FF" w:rsidP="00FC3C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7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268FF" w:rsidRPr="00E06CC0" w:rsidRDefault="003268FF" w:rsidP="00FC3C82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8FF" w:rsidRPr="006116BE" w:rsidRDefault="003268FF" w:rsidP="00FC3C8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116BE">
              <w:rPr>
                <w:rFonts w:ascii="Times New Roman" w:hAnsi="Times New Roman"/>
                <w:b/>
                <w:bCs/>
              </w:rPr>
              <w:t>Лекции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8FF" w:rsidRPr="006116BE" w:rsidRDefault="003268FF" w:rsidP="00FC3C82">
            <w:pPr>
              <w:spacing w:line="288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116BE">
              <w:rPr>
                <w:rFonts w:ascii="Times New Roman" w:hAnsi="Times New Roman"/>
                <w:b/>
                <w:bCs/>
              </w:rPr>
              <w:t>Практические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6116BE">
              <w:rPr>
                <w:rFonts w:ascii="Times New Roman" w:hAnsi="Times New Roman"/>
                <w:b/>
                <w:bCs/>
              </w:rPr>
              <w:t>занятия</w:t>
            </w:r>
          </w:p>
          <w:p w:rsidR="003268FF" w:rsidRPr="006116BE" w:rsidRDefault="003268FF" w:rsidP="00FC3C82">
            <w:pPr>
              <w:spacing w:line="288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116BE">
              <w:rPr>
                <w:rFonts w:ascii="Times New Roman" w:hAnsi="Times New Roman"/>
                <w:b/>
                <w:bCs/>
              </w:rPr>
              <w:t>(семинары)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268FF" w:rsidRPr="006116BE" w:rsidRDefault="003268FF" w:rsidP="00FC3C82">
            <w:pPr>
              <w:spacing w:line="288" w:lineRule="exact"/>
              <w:jc w:val="center"/>
              <w:rPr>
                <w:rFonts w:ascii="Times New Roman" w:hAnsi="Times New Roman"/>
                <w:b/>
                <w:bCs/>
              </w:rPr>
            </w:pPr>
            <w:r w:rsidRPr="006116BE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</w:tr>
      <w:tr w:rsidR="003268FF" w:rsidRPr="00E06CC0" w:rsidTr="00FC3C82">
        <w:trPr>
          <w:trHeight w:val="192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FF" w:rsidRPr="00E06CC0" w:rsidRDefault="003268FF" w:rsidP="00FC3C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8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FF" w:rsidRPr="00AB4139" w:rsidRDefault="003268FF" w:rsidP="00FC3C82">
            <w:pPr>
              <w:shd w:val="clear" w:color="auto" w:fill="FFFFFF"/>
              <w:spacing w:line="317" w:lineRule="exact"/>
              <w:ind w:right="3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AB413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B4139">
              <w:rPr>
                <w:rFonts w:ascii="Times New Roman" w:hAnsi="Times New Roman" w:cs="Times New Roman"/>
                <w:b/>
                <w:sz w:val="22"/>
                <w:szCs w:val="22"/>
              </w:rPr>
              <w:t>. Предмет философии науки и основные исторические этапы развития науки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  <w:jc w:val="center"/>
            </w:pPr>
            <w:r w:rsidRPr="003B741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  <w:jc w:val="center"/>
            </w:pPr>
            <w:r w:rsidRPr="003B741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FF" w:rsidRPr="006116BE" w:rsidRDefault="003268FF" w:rsidP="00FC3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74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68FF" w:rsidRPr="006116BE" w:rsidRDefault="003268FF" w:rsidP="00FC3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741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3268FF" w:rsidRPr="00E06CC0" w:rsidTr="00FC3C82">
        <w:trPr>
          <w:trHeight w:val="216"/>
        </w:trPr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E06CC0" w:rsidRDefault="003268FF" w:rsidP="00FC3C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83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B4139" w:rsidRDefault="003268FF" w:rsidP="00FC3C82">
            <w:pPr>
              <w:shd w:val="clear" w:color="auto" w:fill="FFFFFF"/>
              <w:spacing w:line="317" w:lineRule="exact"/>
              <w:ind w:right="30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B4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Раздел </w:t>
            </w:r>
            <w:r w:rsidRPr="00AB4139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AB413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Основные концепции философии науки. Методологические проблемы современной медицины в свете философии науки.</w:t>
            </w:r>
          </w:p>
        </w:tc>
        <w:tc>
          <w:tcPr>
            <w:tcW w:w="1073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  <w:jc w:val="center"/>
            </w:pPr>
            <w:r w:rsidRPr="003B741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  <w:jc w:val="center"/>
            </w:pPr>
            <w:r w:rsidRPr="003B741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6116BE" w:rsidRDefault="003268FF" w:rsidP="00FC3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741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6116BE" w:rsidRDefault="003268FF" w:rsidP="00FC3C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7414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3268FF" w:rsidRPr="00E06CC0" w:rsidTr="00FC3C82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Default="003268FF" w:rsidP="00FC3C8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83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Экзамен</w:t>
            </w:r>
          </w:p>
        </w:tc>
        <w:tc>
          <w:tcPr>
            <w:tcW w:w="1073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  <w:ind w:left="288"/>
            </w:pPr>
            <w:r w:rsidRPr="00AC7284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</w:pPr>
          </w:p>
        </w:tc>
      </w:tr>
      <w:tr w:rsidR="003268FF" w:rsidRPr="00E06CC0" w:rsidTr="00FC3C82">
        <w:tc>
          <w:tcPr>
            <w:tcW w:w="648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Default="003268FF" w:rsidP="00FC3C8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83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073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  <w:ind w:left="250"/>
            </w:pPr>
            <w:r w:rsidRPr="00AC728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162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  <w:ind w:left="298"/>
            </w:pPr>
            <w:r w:rsidRPr="00AC7284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4E6E45" w:rsidRDefault="003268FF" w:rsidP="00FC3C82">
            <w:pPr>
              <w:shd w:val="clear" w:color="auto" w:fill="FFFFFF"/>
              <w:ind w:left="298"/>
              <w:rPr>
                <w:rFonts w:ascii="Times New Roman" w:hAnsi="Times New Roman" w:cs="Times New Roman"/>
                <w:sz w:val="22"/>
                <w:szCs w:val="22"/>
              </w:rPr>
            </w:pPr>
            <w:r w:rsidRPr="004E6E45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:rsidR="003268FF" w:rsidRPr="00AC7284" w:rsidRDefault="003268FF" w:rsidP="00FC3C82">
            <w:pPr>
              <w:shd w:val="clear" w:color="auto" w:fill="FFFFFF"/>
              <w:jc w:val="center"/>
            </w:pPr>
            <w:r w:rsidRPr="00AC7284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</w:tr>
    </w:tbl>
    <w:p w:rsidR="003268FF" w:rsidRDefault="003268FF" w:rsidP="003268FF">
      <w:pPr>
        <w:shd w:val="clear" w:color="auto" w:fill="FFFFFF"/>
        <w:spacing w:before="528"/>
        <w:ind w:left="72"/>
        <w:rPr>
          <w:rFonts w:ascii="Times New Roman" w:hAnsi="Times New Roman" w:cs="Times New Roman"/>
          <w:spacing w:val="-5"/>
          <w:sz w:val="26"/>
          <w:szCs w:val="26"/>
        </w:rPr>
      </w:pPr>
    </w:p>
    <w:p w:rsidR="005A076E" w:rsidRDefault="003268FF"/>
    <w:sectPr w:rsidR="005A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B96"/>
    <w:multiLevelType w:val="singleLevel"/>
    <w:tmpl w:val="8C646E28"/>
    <w:lvl w:ilvl="0">
      <w:start w:val="1"/>
      <w:numFmt w:val="decimal"/>
      <w:lvlText w:val="2.3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C3D"/>
    <w:rsid w:val="0008788D"/>
    <w:rsid w:val="003268FF"/>
    <w:rsid w:val="00643C3D"/>
    <w:rsid w:val="00A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4055</Characters>
  <Application>Microsoft Office Word</Application>
  <DocSecurity>0</DocSecurity>
  <Lines>33</Lines>
  <Paragraphs>9</Paragraphs>
  <ScaleCrop>false</ScaleCrop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2016-04-04T09:41:00Z</dcterms:created>
  <dcterms:modified xsi:type="dcterms:W3CDTF">2016-04-04T09:43:00Z</dcterms:modified>
</cp:coreProperties>
</file>